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CDF" w:rsidRPr="007D1526" w:rsidRDefault="000F4CDF" w:rsidP="00311059">
      <w:pPr>
        <w:widowControl w:val="0"/>
        <w:spacing w:before="240" w:after="240" w:line="360" w:lineRule="auto"/>
        <w:jc w:val="center"/>
        <w:rPr>
          <w:b/>
          <w:caps/>
          <w:sz w:val="24"/>
          <w:szCs w:val="24"/>
        </w:rPr>
      </w:pPr>
      <w:r w:rsidRPr="007D1526">
        <w:rPr>
          <w:b/>
          <w:caps/>
          <w:sz w:val="24"/>
          <w:szCs w:val="24"/>
        </w:rPr>
        <w:t>ИНСТРУКЦИЯ</w:t>
      </w:r>
    </w:p>
    <w:p w:rsidR="00311059" w:rsidRDefault="000F4CDF" w:rsidP="00311059">
      <w:pPr>
        <w:widowControl w:val="0"/>
        <w:spacing w:before="240" w:after="240" w:line="360" w:lineRule="auto"/>
        <w:jc w:val="center"/>
        <w:rPr>
          <w:b/>
          <w:sz w:val="24"/>
          <w:szCs w:val="24"/>
        </w:rPr>
      </w:pPr>
      <w:r w:rsidRPr="007D1526">
        <w:rPr>
          <w:b/>
          <w:sz w:val="24"/>
          <w:szCs w:val="24"/>
        </w:rPr>
        <w:t>по применению лекарственного препарата для медицинского применения</w:t>
      </w:r>
    </w:p>
    <w:p w:rsidR="009D6B6A" w:rsidRPr="00311059" w:rsidRDefault="00707CCE" w:rsidP="00311059">
      <w:pPr>
        <w:widowControl w:val="0"/>
        <w:spacing w:before="240" w:after="240" w:line="360" w:lineRule="auto"/>
        <w:jc w:val="center"/>
        <w:rPr>
          <w:b/>
          <w:sz w:val="24"/>
          <w:szCs w:val="24"/>
        </w:rPr>
      </w:pPr>
      <w:r w:rsidRPr="009660D6">
        <w:rPr>
          <w:b/>
          <w:caps/>
          <w:sz w:val="24"/>
          <w:szCs w:val="24"/>
        </w:rPr>
        <w:t>АЛЛЕРВЭ</w:t>
      </w:r>
      <w:r w:rsidR="00311059" w:rsidRPr="009660D6">
        <w:rPr>
          <w:b/>
          <w:caps/>
          <w:sz w:val="24"/>
          <w:szCs w:val="24"/>
        </w:rPr>
        <w:t>Й</w:t>
      </w:r>
    </w:p>
    <w:p w:rsidR="00D80521" w:rsidRPr="007D1526" w:rsidRDefault="00D80521" w:rsidP="00123FF3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673C7" w:rsidRPr="007D1526" w:rsidRDefault="00264CD3" w:rsidP="00123FF3">
      <w:pPr>
        <w:widowControl w:val="0"/>
        <w:spacing w:line="360" w:lineRule="auto"/>
        <w:jc w:val="both"/>
        <w:rPr>
          <w:b/>
          <w:sz w:val="24"/>
          <w:szCs w:val="24"/>
        </w:rPr>
      </w:pPr>
      <w:r w:rsidRPr="007D1526">
        <w:rPr>
          <w:b/>
          <w:sz w:val="24"/>
          <w:szCs w:val="24"/>
        </w:rPr>
        <w:t>Регистрационный номер</w:t>
      </w:r>
      <w:r w:rsidR="00F425C2" w:rsidRPr="007D1526">
        <w:rPr>
          <w:b/>
          <w:sz w:val="24"/>
          <w:szCs w:val="24"/>
        </w:rPr>
        <w:t>:</w:t>
      </w:r>
      <w:r w:rsidRPr="007D1526">
        <w:rPr>
          <w:b/>
          <w:sz w:val="24"/>
          <w:szCs w:val="24"/>
        </w:rPr>
        <w:t xml:space="preserve"> </w:t>
      </w:r>
      <w:r w:rsidR="0089366C" w:rsidRPr="00A16CF4">
        <w:rPr>
          <w:sz w:val="24"/>
          <w:szCs w:val="24"/>
        </w:rPr>
        <w:t>ЛП-004</w:t>
      </w:r>
      <w:r w:rsidR="0089366C" w:rsidRPr="0089366C">
        <w:rPr>
          <w:sz w:val="24"/>
          <w:szCs w:val="24"/>
        </w:rPr>
        <w:t>008</w:t>
      </w:r>
      <w:r w:rsidR="005D5435" w:rsidRPr="007D1526">
        <w:rPr>
          <w:b/>
          <w:sz w:val="24"/>
          <w:szCs w:val="24"/>
        </w:rPr>
        <w:t xml:space="preserve"> </w:t>
      </w:r>
    </w:p>
    <w:p w:rsidR="00F673C7" w:rsidRPr="007D1526" w:rsidRDefault="00264CD3" w:rsidP="00123FF3">
      <w:pPr>
        <w:widowControl w:val="0"/>
        <w:spacing w:line="360" w:lineRule="auto"/>
        <w:jc w:val="both"/>
        <w:rPr>
          <w:b/>
          <w:sz w:val="24"/>
          <w:szCs w:val="24"/>
          <w:vertAlign w:val="superscript"/>
        </w:rPr>
      </w:pPr>
      <w:r w:rsidRPr="009660D6">
        <w:rPr>
          <w:b/>
          <w:sz w:val="24"/>
          <w:szCs w:val="24"/>
        </w:rPr>
        <w:t xml:space="preserve">Торговое </w:t>
      </w:r>
      <w:r w:rsidRPr="0037379B">
        <w:rPr>
          <w:b/>
          <w:sz w:val="24"/>
          <w:szCs w:val="24"/>
        </w:rPr>
        <w:t>на</w:t>
      </w:r>
      <w:r w:rsidR="005F2879" w:rsidRPr="0037379B">
        <w:rPr>
          <w:b/>
          <w:sz w:val="24"/>
          <w:szCs w:val="24"/>
        </w:rPr>
        <w:t>именование</w:t>
      </w:r>
      <w:r w:rsidRPr="0037379B">
        <w:rPr>
          <w:b/>
          <w:sz w:val="24"/>
          <w:szCs w:val="24"/>
        </w:rPr>
        <w:t xml:space="preserve"> препарата</w:t>
      </w:r>
      <w:r w:rsidRPr="009660D6">
        <w:rPr>
          <w:b/>
          <w:sz w:val="24"/>
          <w:szCs w:val="24"/>
        </w:rPr>
        <w:t>:</w:t>
      </w:r>
      <w:r w:rsidRPr="009660D6">
        <w:rPr>
          <w:sz w:val="24"/>
          <w:szCs w:val="24"/>
        </w:rPr>
        <w:t xml:space="preserve"> </w:t>
      </w:r>
      <w:proofErr w:type="spellStart"/>
      <w:r w:rsidR="00707CCE" w:rsidRPr="0089366C">
        <w:rPr>
          <w:sz w:val="24"/>
          <w:szCs w:val="24"/>
        </w:rPr>
        <w:t>Аллервэ</w:t>
      </w:r>
      <w:r w:rsidR="0061014B" w:rsidRPr="0089366C">
        <w:rPr>
          <w:sz w:val="24"/>
          <w:szCs w:val="24"/>
        </w:rPr>
        <w:t>й</w:t>
      </w:r>
      <w:proofErr w:type="spellEnd"/>
    </w:p>
    <w:p w:rsidR="00F673C7" w:rsidRPr="009660D6" w:rsidRDefault="00264CD3" w:rsidP="00123FF3">
      <w:pPr>
        <w:widowControl w:val="0"/>
        <w:spacing w:line="360" w:lineRule="auto"/>
        <w:jc w:val="both"/>
        <w:rPr>
          <w:sz w:val="24"/>
          <w:szCs w:val="24"/>
          <w:vertAlign w:val="subscript"/>
        </w:rPr>
      </w:pPr>
      <w:r w:rsidRPr="007D1526">
        <w:rPr>
          <w:b/>
          <w:sz w:val="24"/>
          <w:szCs w:val="24"/>
        </w:rPr>
        <w:t>Международное не</w:t>
      </w:r>
      <w:r w:rsidR="005538BC" w:rsidRPr="007D1526">
        <w:rPr>
          <w:b/>
          <w:sz w:val="24"/>
          <w:szCs w:val="24"/>
        </w:rPr>
        <w:t xml:space="preserve">патентованное </w:t>
      </w:r>
      <w:r w:rsidR="005538BC" w:rsidRPr="0037379B">
        <w:rPr>
          <w:b/>
          <w:sz w:val="24"/>
          <w:szCs w:val="24"/>
        </w:rPr>
        <w:t>на</w:t>
      </w:r>
      <w:r w:rsidR="005F2879" w:rsidRPr="0037379B">
        <w:rPr>
          <w:b/>
          <w:sz w:val="24"/>
          <w:szCs w:val="24"/>
        </w:rPr>
        <w:t>именование</w:t>
      </w:r>
      <w:r w:rsidRPr="0037379B">
        <w:rPr>
          <w:b/>
          <w:sz w:val="24"/>
          <w:szCs w:val="24"/>
        </w:rPr>
        <w:t>:</w:t>
      </w:r>
      <w:r w:rsidRPr="007D1526">
        <w:rPr>
          <w:sz w:val="24"/>
          <w:szCs w:val="24"/>
        </w:rPr>
        <w:t xml:space="preserve"> </w:t>
      </w:r>
      <w:proofErr w:type="spellStart"/>
      <w:r w:rsidR="00DB7CD3" w:rsidRPr="007D1526">
        <w:rPr>
          <w:bCs/>
          <w:sz w:val="24"/>
          <w:szCs w:val="24"/>
        </w:rPr>
        <w:t>левоцетиризин</w:t>
      </w:r>
      <w:proofErr w:type="spellEnd"/>
    </w:p>
    <w:p w:rsidR="00F70278" w:rsidRPr="009660D6" w:rsidRDefault="00264CD3" w:rsidP="00123FF3">
      <w:pPr>
        <w:widowControl w:val="0"/>
        <w:spacing w:line="360" w:lineRule="auto"/>
        <w:jc w:val="both"/>
        <w:rPr>
          <w:bCs/>
          <w:sz w:val="24"/>
          <w:szCs w:val="24"/>
          <w:vertAlign w:val="subscript"/>
        </w:rPr>
      </w:pPr>
      <w:r w:rsidRPr="009660D6">
        <w:rPr>
          <w:b/>
          <w:sz w:val="24"/>
          <w:szCs w:val="24"/>
        </w:rPr>
        <w:t>Лекарственная форма</w:t>
      </w:r>
      <w:r w:rsidR="00B02D6E" w:rsidRPr="009660D6">
        <w:rPr>
          <w:b/>
          <w:sz w:val="24"/>
          <w:szCs w:val="24"/>
        </w:rPr>
        <w:t>:</w:t>
      </w:r>
      <w:r w:rsidRPr="009660D6">
        <w:rPr>
          <w:sz w:val="24"/>
          <w:szCs w:val="24"/>
        </w:rPr>
        <w:t xml:space="preserve"> </w:t>
      </w:r>
      <w:r w:rsidR="00DB7CD3" w:rsidRPr="009660D6">
        <w:rPr>
          <w:bCs/>
          <w:sz w:val="24"/>
          <w:szCs w:val="24"/>
        </w:rPr>
        <w:t>таблетки, покрытые пленочной оболочкой</w:t>
      </w:r>
    </w:p>
    <w:p w:rsidR="00264CD3" w:rsidRPr="009660D6" w:rsidRDefault="00264CD3" w:rsidP="00123FF3">
      <w:pPr>
        <w:widowControl w:val="0"/>
        <w:spacing w:line="360" w:lineRule="auto"/>
        <w:jc w:val="both"/>
        <w:rPr>
          <w:b/>
          <w:sz w:val="24"/>
          <w:szCs w:val="24"/>
        </w:rPr>
      </w:pPr>
      <w:r w:rsidRPr="009660D6">
        <w:rPr>
          <w:b/>
          <w:sz w:val="24"/>
          <w:szCs w:val="24"/>
        </w:rPr>
        <w:t>С</w:t>
      </w:r>
      <w:r w:rsidR="00B02D6E" w:rsidRPr="009660D6">
        <w:rPr>
          <w:b/>
          <w:sz w:val="24"/>
          <w:szCs w:val="24"/>
        </w:rPr>
        <w:t>остав</w:t>
      </w:r>
    </w:p>
    <w:p w:rsidR="00534688" w:rsidRPr="009660D6" w:rsidRDefault="005670F1" w:rsidP="00123FF3">
      <w:pPr>
        <w:widowControl w:val="0"/>
        <w:spacing w:line="360" w:lineRule="auto"/>
        <w:jc w:val="both"/>
        <w:rPr>
          <w:sz w:val="24"/>
          <w:szCs w:val="24"/>
        </w:rPr>
      </w:pPr>
      <w:r w:rsidRPr="009660D6">
        <w:rPr>
          <w:sz w:val="24"/>
          <w:szCs w:val="24"/>
        </w:rPr>
        <w:t>Каждая</w:t>
      </w:r>
      <w:r w:rsidR="00DB7CD3" w:rsidRPr="009660D6">
        <w:rPr>
          <w:sz w:val="24"/>
          <w:szCs w:val="24"/>
        </w:rPr>
        <w:t xml:space="preserve"> таблетка</w:t>
      </w:r>
      <w:r w:rsidRPr="009660D6">
        <w:rPr>
          <w:sz w:val="24"/>
          <w:szCs w:val="24"/>
        </w:rPr>
        <w:t>, покрытая пленочной оболочкой,</w:t>
      </w:r>
      <w:r w:rsidR="00DB7CD3" w:rsidRPr="009660D6">
        <w:rPr>
          <w:sz w:val="24"/>
          <w:szCs w:val="24"/>
        </w:rPr>
        <w:t xml:space="preserve"> </w:t>
      </w:r>
      <w:r w:rsidR="00534688" w:rsidRPr="009660D6">
        <w:rPr>
          <w:sz w:val="24"/>
          <w:szCs w:val="24"/>
        </w:rPr>
        <w:t>содержит:</w:t>
      </w:r>
    </w:p>
    <w:p w:rsidR="00534688" w:rsidRPr="009660D6" w:rsidRDefault="0018331F" w:rsidP="00123FF3">
      <w:pPr>
        <w:pStyle w:val="Default"/>
        <w:widowControl w:val="0"/>
        <w:spacing w:line="360" w:lineRule="auto"/>
        <w:jc w:val="both"/>
        <w:rPr>
          <w:rFonts w:ascii="Times New Roman" w:eastAsia="Times New Roman" w:cs="Times New Roman"/>
          <w:color w:val="auto"/>
        </w:rPr>
      </w:pPr>
      <w:r w:rsidRPr="009660D6">
        <w:rPr>
          <w:rFonts w:ascii="Times New Roman" w:eastAsia="Times New Roman" w:cs="Times New Roman"/>
          <w:i/>
          <w:color w:val="auto"/>
        </w:rPr>
        <w:t>д</w:t>
      </w:r>
      <w:r w:rsidR="00534688" w:rsidRPr="009660D6">
        <w:rPr>
          <w:rFonts w:ascii="Times New Roman" w:eastAsia="Times New Roman" w:cs="Times New Roman"/>
          <w:i/>
          <w:color w:val="auto"/>
        </w:rPr>
        <w:t>ействующее вещество:</w:t>
      </w:r>
      <w:r w:rsidR="00534688" w:rsidRPr="009660D6">
        <w:rPr>
          <w:rFonts w:ascii="Times New Roman" w:eastAsia="Times New Roman" w:cs="Times New Roman"/>
          <w:color w:val="auto"/>
        </w:rPr>
        <w:t xml:space="preserve"> </w:t>
      </w:r>
      <w:proofErr w:type="spellStart"/>
      <w:r w:rsidRPr="009660D6">
        <w:rPr>
          <w:rFonts w:ascii="Times New Roman" w:cs="Times New Roman"/>
          <w:bCs/>
        </w:rPr>
        <w:t>левоцетиризина</w:t>
      </w:r>
      <w:proofErr w:type="spellEnd"/>
      <w:r w:rsidRPr="009660D6">
        <w:rPr>
          <w:rFonts w:ascii="Times New Roman" w:cs="Times New Roman"/>
          <w:bCs/>
        </w:rPr>
        <w:t xml:space="preserve"> </w:t>
      </w:r>
      <w:proofErr w:type="spellStart"/>
      <w:r w:rsidRPr="009660D6">
        <w:rPr>
          <w:rFonts w:ascii="Times New Roman" w:cs="Times New Roman"/>
          <w:bCs/>
        </w:rPr>
        <w:t>дигидрохлорид</w:t>
      </w:r>
      <w:proofErr w:type="spellEnd"/>
      <w:r w:rsidR="00DB7CD3" w:rsidRPr="009660D6">
        <w:rPr>
          <w:rFonts w:ascii="Times New Roman" w:cs="Times New Roman"/>
          <w:bCs/>
        </w:rPr>
        <w:t xml:space="preserve"> 5</w:t>
      </w:r>
      <w:r w:rsidR="00494B8D" w:rsidRPr="009660D6">
        <w:rPr>
          <w:rFonts w:ascii="Times New Roman" w:cs="Times New Roman"/>
          <w:bCs/>
        </w:rPr>
        <w:t>,00</w:t>
      </w:r>
      <w:r w:rsidR="00DB7CD3" w:rsidRPr="009660D6">
        <w:rPr>
          <w:rFonts w:ascii="Times New Roman" w:cs="Times New Roman"/>
          <w:bCs/>
        </w:rPr>
        <w:t xml:space="preserve"> мг</w:t>
      </w:r>
      <w:r w:rsidRPr="009660D6">
        <w:rPr>
          <w:rFonts w:ascii="Times New Roman" w:cs="Times New Roman"/>
          <w:bCs/>
        </w:rPr>
        <w:t>;</w:t>
      </w:r>
    </w:p>
    <w:p w:rsidR="000C3B78" w:rsidRPr="009660D6" w:rsidRDefault="0018331F" w:rsidP="00123FF3">
      <w:pPr>
        <w:widowControl w:val="0"/>
        <w:spacing w:line="360" w:lineRule="auto"/>
        <w:jc w:val="both"/>
        <w:rPr>
          <w:rFonts w:eastAsia="Arial Unicode MS"/>
          <w:bCs/>
          <w:color w:val="000000"/>
          <w:sz w:val="24"/>
          <w:szCs w:val="24"/>
        </w:rPr>
      </w:pPr>
      <w:r w:rsidRPr="009660D6">
        <w:rPr>
          <w:i/>
          <w:sz w:val="24"/>
          <w:szCs w:val="24"/>
        </w:rPr>
        <w:t>в</w:t>
      </w:r>
      <w:r w:rsidR="00534688" w:rsidRPr="009660D6">
        <w:rPr>
          <w:i/>
          <w:sz w:val="24"/>
          <w:szCs w:val="24"/>
        </w:rPr>
        <w:t>спомогательные вещества</w:t>
      </w:r>
      <w:r w:rsidR="00534688" w:rsidRPr="009660D6">
        <w:rPr>
          <w:rFonts w:eastAsia="Arial Unicode MS"/>
          <w:bCs/>
          <w:color w:val="000000"/>
          <w:sz w:val="24"/>
          <w:szCs w:val="24"/>
        </w:rPr>
        <w:t xml:space="preserve">: </w:t>
      </w:r>
      <w:r w:rsidRPr="009660D6">
        <w:rPr>
          <w:rFonts w:eastAsia="Arial Unicode MS"/>
          <w:bCs/>
          <w:color w:val="000000"/>
          <w:sz w:val="24"/>
          <w:szCs w:val="24"/>
        </w:rPr>
        <w:t>лактозы моногидрат</w:t>
      </w:r>
      <w:r w:rsidR="00494B8D" w:rsidRPr="009660D6">
        <w:rPr>
          <w:rFonts w:eastAsia="Arial Unicode MS"/>
          <w:bCs/>
          <w:color w:val="000000"/>
          <w:sz w:val="24"/>
          <w:szCs w:val="24"/>
        </w:rPr>
        <w:t xml:space="preserve"> 88,00 мг; ц</w:t>
      </w:r>
      <w:r w:rsidRPr="009660D6">
        <w:rPr>
          <w:rFonts w:eastAsia="Arial Unicode MS"/>
          <w:bCs/>
          <w:color w:val="000000"/>
          <w:sz w:val="24"/>
          <w:szCs w:val="24"/>
        </w:rPr>
        <w:t xml:space="preserve">еллюлоза микрокристаллическая </w:t>
      </w:r>
      <w:r w:rsidR="00494B8D" w:rsidRPr="009660D6">
        <w:rPr>
          <w:rFonts w:eastAsia="Arial Unicode MS"/>
          <w:bCs/>
          <w:color w:val="000000"/>
          <w:sz w:val="24"/>
          <w:szCs w:val="24"/>
        </w:rPr>
        <w:t>34,10 м</w:t>
      </w:r>
      <w:r w:rsidRPr="009660D6">
        <w:rPr>
          <w:rFonts w:eastAsia="Arial Unicode MS"/>
          <w:bCs/>
          <w:color w:val="000000"/>
          <w:sz w:val="24"/>
          <w:szCs w:val="24"/>
        </w:rPr>
        <w:t xml:space="preserve">г; кремния диоксид коллоидный </w:t>
      </w:r>
      <w:r w:rsidR="00494B8D" w:rsidRPr="009660D6">
        <w:rPr>
          <w:rFonts w:eastAsia="Arial Unicode MS"/>
          <w:bCs/>
          <w:color w:val="000000"/>
          <w:sz w:val="24"/>
          <w:szCs w:val="24"/>
        </w:rPr>
        <w:t>1,60</w:t>
      </w:r>
      <w:r w:rsidRPr="009660D6">
        <w:rPr>
          <w:rFonts w:eastAsia="Arial Unicode MS"/>
          <w:bCs/>
          <w:color w:val="000000"/>
          <w:sz w:val="24"/>
          <w:szCs w:val="24"/>
        </w:rPr>
        <w:t xml:space="preserve"> мг; магния </w:t>
      </w:r>
      <w:proofErr w:type="spellStart"/>
      <w:r w:rsidRPr="009660D6">
        <w:rPr>
          <w:rFonts w:eastAsia="Arial Unicode MS"/>
          <w:bCs/>
          <w:color w:val="000000"/>
          <w:sz w:val="24"/>
          <w:szCs w:val="24"/>
        </w:rPr>
        <w:t>стеарат</w:t>
      </w:r>
      <w:proofErr w:type="spellEnd"/>
      <w:r w:rsidR="00494B8D" w:rsidRPr="009660D6">
        <w:rPr>
          <w:rFonts w:eastAsia="Arial Unicode MS"/>
          <w:bCs/>
          <w:color w:val="000000"/>
          <w:sz w:val="24"/>
          <w:szCs w:val="24"/>
        </w:rPr>
        <w:t xml:space="preserve"> 1,30</w:t>
      </w:r>
      <w:r w:rsidR="009660D6">
        <w:rPr>
          <w:rFonts w:eastAsia="Arial Unicode MS"/>
          <w:bCs/>
          <w:color w:val="000000"/>
          <w:sz w:val="24"/>
          <w:szCs w:val="24"/>
          <w:lang w:val="en-US"/>
        </w:rPr>
        <w:t> </w:t>
      </w:r>
      <w:r w:rsidR="00494B8D" w:rsidRPr="009660D6">
        <w:rPr>
          <w:rFonts w:eastAsia="Arial Unicode MS"/>
          <w:bCs/>
          <w:color w:val="000000"/>
          <w:sz w:val="24"/>
          <w:szCs w:val="24"/>
        </w:rPr>
        <w:t xml:space="preserve">мг; </w:t>
      </w:r>
      <w:r w:rsidR="00494B8D" w:rsidRPr="009660D6">
        <w:rPr>
          <w:rFonts w:eastAsia="Arial Unicode MS"/>
          <w:bCs/>
          <w:i/>
          <w:color w:val="000000"/>
          <w:sz w:val="24"/>
          <w:szCs w:val="24"/>
        </w:rPr>
        <w:t>пленочная оболочка:</w:t>
      </w:r>
      <w:r w:rsidR="00494B8D" w:rsidRPr="009660D6">
        <w:rPr>
          <w:rFonts w:eastAsia="Arial Unicode MS"/>
          <w:bCs/>
          <w:color w:val="000000"/>
          <w:sz w:val="24"/>
          <w:szCs w:val="24"/>
        </w:rPr>
        <w:t xml:space="preserve"> </w:t>
      </w:r>
      <w:proofErr w:type="spellStart"/>
      <w:r w:rsidR="00494B8D" w:rsidRPr="009660D6">
        <w:rPr>
          <w:rFonts w:eastAsia="Arial Unicode MS"/>
          <w:bCs/>
          <w:color w:val="000000"/>
          <w:sz w:val="24"/>
          <w:szCs w:val="24"/>
        </w:rPr>
        <w:t>Опадрай</w:t>
      </w:r>
      <w:proofErr w:type="spellEnd"/>
      <w:r w:rsidR="00494B8D" w:rsidRPr="009660D6">
        <w:rPr>
          <w:rFonts w:eastAsia="Arial Unicode MS"/>
          <w:bCs/>
          <w:color w:val="000000"/>
          <w:sz w:val="24"/>
          <w:szCs w:val="24"/>
        </w:rPr>
        <w:t xml:space="preserve"> белый OY</w:t>
      </w:r>
      <w:r w:rsidR="0005198D" w:rsidRPr="009660D6">
        <w:rPr>
          <w:rFonts w:eastAsia="Arial Unicode MS"/>
          <w:bCs/>
          <w:color w:val="000000"/>
          <w:sz w:val="24"/>
          <w:szCs w:val="24"/>
        </w:rPr>
        <w:noBreakHyphen/>
      </w:r>
      <w:r w:rsidR="00494B8D" w:rsidRPr="009660D6">
        <w:rPr>
          <w:rFonts w:eastAsia="Arial Unicode MS"/>
          <w:bCs/>
          <w:color w:val="000000"/>
          <w:sz w:val="24"/>
          <w:szCs w:val="24"/>
        </w:rPr>
        <w:t xml:space="preserve">58900 </w:t>
      </w:r>
      <w:r w:rsidR="00494B8D" w:rsidRPr="009660D6">
        <w:rPr>
          <w:rStyle w:val="FontStyle190"/>
          <w:sz w:val="24"/>
          <w:szCs w:val="24"/>
        </w:rPr>
        <w:t>(</w:t>
      </w:r>
      <w:proofErr w:type="spellStart"/>
      <w:r w:rsidR="00494B8D" w:rsidRPr="009660D6">
        <w:rPr>
          <w:rStyle w:val="FontStyle190"/>
          <w:sz w:val="24"/>
          <w:szCs w:val="24"/>
        </w:rPr>
        <w:t>гипромеллоз</w:t>
      </w:r>
      <w:r w:rsidR="0044776F" w:rsidRPr="009660D6">
        <w:rPr>
          <w:rStyle w:val="FontStyle190"/>
          <w:sz w:val="24"/>
          <w:szCs w:val="24"/>
        </w:rPr>
        <w:t>а</w:t>
      </w:r>
      <w:proofErr w:type="spellEnd"/>
      <w:r w:rsidR="00494B8D" w:rsidRPr="009660D6">
        <w:rPr>
          <w:rStyle w:val="FontStyle190"/>
          <w:sz w:val="24"/>
          <w:szCs w:val="24"/>
        </w:rPr>
        <w:t xml:space="preserve"> </w:t>
      </w:r>
      <w:r w:rsidR="005B0089" w:rsidRPr="009660D6">
        <w:rPr>
          <w:rStyle w:val="FontStyle190"/>
          <w:sz w:val="24"/>
          <w:szCs w:val="24"/>
        </w:rPr>
        <w:t>(</w:t>
      </w:r>
      <w:r w:rsidR="00494B8D" w:rsidRPr="009660D6">
        <w:rPr>
          <w:rStyle w:val="FontStyle190"/>
          <w:sz w:val="24"/>
          <w:szCs w:val="24"/>
        </w:rPr>
        <w:t xml:space="preserve">5 </w:t>
      </w:r>
      <w:proofErr w:type="spellStart"/>
      <w:r w:rsidR="00494B8D" w:rsidRPr="009660D6">
        <w:rPr>
          <w:rStyle w:val="FontStyle190"/>
          <w:sz w:val="24"/>
          <w:szCs w:val="24"/>
        </w:rPr>
        <w:t>cP</w:t>
      </w:r>
      <w:proofErr w:type="spellEnd"/>
      <w:r w:rsidR="005B0089" w:rsidRPr="009660D6">
        <w:rPr>
          <w:rStyle w:val="FontStyle190"/>
          <w:sz w:val="24"/>
          <w:szCs w:val="24"/>
        </w:rPr>
        <w:t>)</w:t>
      </w:r>
      <w:r w:rsidR="00494B8D" w:rsidRPr="009660D6">
        <w:rPr>
          <w:rFonts w:eastAsia="Arial Unicode MS"/>
          <w:bCs/>
          <w:color w:val="000000"/>
          <w:sz w:val="24"/>
          <w:szCs w:val="24"/>
        </w:rPr>
        <w:t xml:space="preserve"> </w:t>
      </w:r>
      <w:r w:rsidR="00494B8D" w:rsidRPr="009660D6">
        <w:rPr>
          <w:rStyle w:val="FontStyle190"/>
          <w:sz w:val="24"/>
          <w:szCs w:val="24"/>
        </w:rPr>
        <w:t>62,5</w:t>
      </w:r>
      <w:r w:rsidR="00552E3F" w:rsidRPr="009660D6">
        <w:rPr>
          <w:rStyle w:val="FontStyle190"/>
          <w:sz w:val="24"/>
          <w:szCs w:val="24"/>
        </w:rPr>
        <w:t> </w:t>
      </w:r>
      <w:r w:rsidR="00494B8D" w:rsidRPr="009660D6">
        <w:rPr>
          <w:rStyle w:val="FontStyle190"/>
          <w:sz w:val="24"/>
          <w:szCs w:val="24"/>
        </w:rPr>
        <w:t>%, титана диоксид (Е171)</w:t>
      </w:r>
      <w:r w:rsidR="00494B8D" w:rsidRPr="009660D6">
        <w:rPr>
          <w:rFonts w:eastAsia="Arial Unicode MS"/>
          <w:bCs/>
          <w:color w:val="000000"/>
          <w:sz w:val="24"/>
          <w:szCs w:val="24"/>
        </w:rPr>
        <w:t xml:space="preserve"> </w:t>
      </w:r>
      <w:r w:rsidR="00494B8D" w:rsidRPr="009660D6">
        <w:rPr>
          <w:rStyle w:val="FontStyle190"/>
          <w:sz w:val="24"/>
          <w:szCs w:val="24"/>
        </w:rPr>
        <w:t>31,25</w:t>
      </w:r>
      <w:r w:rsidR="00552E3F" w:rsidRPr="009660D6">
        <w:rPr>
          <w:rStyle w:val="FontStyle190"/>
          <w:sz w:val="24"/>
          <w:szCs w:val="24"/>
        </w:rPr>
        <w:t> </w:t>
      </w:r>
      <w:r w:rsidR="00494B8D" w:rsidRPr="009660D6">
        <w:rPr>
          <w:rStyle w:val="FontStyle190"/>
          <w:sz w:val="24"/>
          <w:szCs w:val="24"/>
        </w:rPr>
        <w:t>%, макрогол</w:t>
      </w:r>
      <w:r w:rsidR="00494B8D" w:rsidRPr="009660D6">
        <w:rPr>
          <w:rStyle w:val="FontStyle190"/>
          <w:b/>
          <w:sz w:val="24"/>
          <w:szCs w:val="24"/>
        </w:rPr>
        <w:t>-</w:t>
      </w:r>
      <w:r w:rsidR="00494B8D" w:rsidRPr="009660D6">
        <w:rPr>
          <w:rStyle w:val="FontStyle190"/>
          <w:sz w:val="24"/>
          <w:szCs w:val="24"/>
        </w:rPr>
        <w:t>400 6,25</w:t>
      </w:r>
      <w:r w:rsidR="00552E3F" w:rsidRPr="009660D6">
        <w:rPr>
          <w:rStyle w:val="FontStyle190"/>
          <w:sz w:val="24"/>
          <w:szCs w:val="24"/>
        </w:rPr>
        <w:t> </w:t>
      </w:r>
      <w:r w:rsidR="00494B8D" w:rsidRPr="009660D6">
        <w:rPr>
          <w:rStyle w:val="FontStyle190"/>
          <w:sz w:val="24"/>
          <w:szCs w:val="24"/>
        </w:rPr>
        <w:t>%)</w:t>
      </w:r>
      <w:r w:rsidR="0044776F" w:rsidRPr="009660D6">
        <w:rPr>
          <w:rFonts w:eastAsia="Arial Unicode MS"/>
          <w:bCs/>
          <w:color w:val="000000"/>
          <w:sz w:val="24"/>
          <w:szCs w:val="24"/>
        </w:rPr>
        <w:t xml:space="preserve"> 3,25 мг.</w:t>
      </w:r>
    </w:p>
    <w:p w:rsidR="0019586F" w:rsidRPr="009660D6" w:rsidRDefault="00264CD3" w:rsidP="00123FF3">
      <w:pPr>
        <w:widowControl w:val="0"/>
        <w:spacing w:line="360" w:lineRule="auto"/>
        <w:jc w:val="both"/>
        <w:rPr>
          <w:b/>
          <w:sz w:val="24"/>
          <w:szCs w:val="24"/>
        </w:rPr>
      </w:pPr>
      <w:r w:rsidRPr="009660D6">
        <w:rPr>
          <w:b/>
          <w:sz w:val="24"/>
          <w:szCs w:val="24"/>
        </w:rPr>
        <w:t>О</w:t>
      </w:r>
      <w:r w:rsidR="00B02D6E" w:rsidRPr="009660D6">
        <w:rPr>
          <w:b/>
          <w:sz w:val="24"/>
          <w:szCs w:val="24"/>
        </w:rPr>
        <w:t>писание</w:t>
      </w:r>
      <w:r w:rsidR="0019586F" w:rsidRPr="009660D6">
        <w:rPr>
          <w:b/>
          <w:sz w:val="24"/>
          <w:szCs w:val="24"/>
        </w:rPr>
        <w:t xml:space="preserve"> </w:t>
      </w:r>
    </w:p>
    <w:p w:rsidR="00E00855" w:rsidRDefault="00E00855" w:rsidP="00123FF3">
      <w:pPr>
        <w:widowControl w:val="0"/>
        <w:spacing w:line="360" w:lineRule="auto"/>
        <w:jc w:val="both"/>
        <w:rPr>
          <w:sz w:val="24"/>
          <w:szCs w:val="24"/>
        </w:rPr>
      </w:pPr>
      <w:r w:rsidRPr="00CA1BBE">
        <w:rPr>
          <w:sz w:val="24"/>
          <w:szCs w:val="24"/>
        </w:rPr>
        <w:t>Овальные двояковыпуклые таблетки, покрытые пленочной оболочкой белого или почти белого цвета, c одной стороны гладкие, на другой стороне гравировка «R 5». На поперечном разрезе ядро от белого до почти белого цвета.</w:t>
      </w:r>
    </w:p>
    <w:p w:rsidR="00F673C7" w:rsidRPr="007D1526" w:rsidRDefault="00856023" w:rsidP="00123FF3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  <w:r w:rsidRPr="007D1526">
        <w:rPr>
          <w:b/>
          <w:snapToGrid w:val="0"/>
          <w:sz w:val="24"/>
          <w:szCs w:val="24"/>
        </w:rPr>
        <w:t>Фармакотерапевтическая группа:</w:t>
      </w:r>
      <w:r w:rsidR="00477D72" w:rsidRPr="007D1526">
        <w:rPr>
          <w:snapToGrid w:val="0"/>
          <w:sz w:val="24"/>
          <w:szCs w:val="24"/>
        </w:rPr>
        <w:t xml:space="preserve"> </w:t>
      </w:r>
      <w:r w:rsidR="009638F4" w:rsidRPr="007D1526">
        <w:rPr>
          <w:snapToGrid w:val="0"/>
          <w:sz w:val="24"/>
          <w:szCs w:val="24"/>
        </w:rPr>
        <w:t>противоаллергическое средство – Н</w:t>
      </w:r>
      <w:r w:rsidR="009638F4" w:rsidRPr="007D1526">
        <w:rPr>
          <w:snapToGrid w:val="0"/>
          <w:sz w:val="24"/>
          <w:szCs w:val="24"/>
          <w:vertAlign w:val="subscript"/>
        </w:rPr>
        <w:t>1</w:t>
      </w:r>
      <w:r w:rsidR="009638F4" w:rsidRPr="007D1526">
        <w:rPr>
          <w:snapToGrid w:val="0"/>
          <w:sz w:val="24"/>
          <w:szCs w:val="24"/>
        </w:rPr>
        <w:t>-гистаминовых рецепторов блокатор.</w:t>
      </w:r>
    </w:p>
    <w:p w:rsidR="00F673C7" w:rsidRPr="007D1526" w:rsidRDefault="00856023" w:rsidP="00123FF3">
      <w:pPr>
        <w:widowControl w:val="0"/>
        <w:spacing w:line="360" w:lineRule="auto"/>
        <w:jc w:val="both"/>
        <w:rPr>
          <w:sz w:val="24"/>
          <w:szCs w:val="24"/>
        </w:rPr>
      </w:pPr>
      <w:r w:rsidRPr="007D1526">
        <w:rPr>
          <w:b/>
          <w:snapToGrid w:val="0"/>
          <w:sz w:val="24"/>
          <w:szCs w:val="24"/>
        </w:rPr>
        <w:t>Код АТХ:</w:t>
      </w:r>
      <w:r w:rsidRPr="007D1526">
        <w:rPr>
          <w:snapToGrid w:val="0"/>
          <w:sz w:val="24"/>
          <w:szCs w:val="24"/>
        </w:rPr>
        <w:t xml:space="preserve"> </w:t>
      </w:r>
      <w:r w:rsidR="009638F4" w:rsidRPr="007D1526">
        <w:rPr>
          <w:sz w:val="24"/>
          <w:szCs w:val="24"/>
          <w:lang w:val="en-US"/>
        </w:rPr>
        <w:t>R</w:t>
      </w:r>
      <w:r w:rsidR="006173E9" w:rsidRPr="007D1526">
        <w:rPr>
          <w:sz w:val="24"/>
          <w:szCs w:val="24"/>
        </w:rPr>
        <w:t>0</w:t>
      </w:r>
      <w:r w:rsidR="006173E9" w:rsidRPr="00B57AF1">
        <w:rPr>
          <w:sz w:val="24"/>
          <w:szCs w:val="24"/>
        </w:rPr>
        <w:t>6</w:t>
      </w:r>
      <w:r w:rsidR="006173E9" w:rsidRPr="007D1526">
        <w:rPr>
          <w:sz w:val="24"/>
          <w:szCs w:val="24"/>
          <w:lang w:val="en-US"/>
        </w:rPr>
        <w:t>AE</w:t>
      </w:r>
      <w:r w:rsidR="006173E9" w:rsidRPr="007D1526">
        <w:rPr>
          <w:sz w:val="24"/>
          <w:szCs w:val="24"/>
        </w:rPr>
        <w:t>0</w:t>
      </w:r>
      <w:r w:rsidR="006173E9" w:rsidRPr="00B57AF1">
        <w:rPr>
          <w:sz w:val="24"/>
          <w:szCs w:val="24"/>
        </w:rPr>
        <w:t>9</w:t>
      </w:r>
      <w:r w:rsidR="00F673C7" w:rsidRPr="007D1526">
        <w:rPr>
          <w:sz w:val="24"/>
          <w:szCs w:val="24"/>
        </w:rPr>
        <w:t xml:space="preserve"> </w:t>
      </w:r>
    </w:p>
    <w:p w:rsidR="00264CD3" w:rsidRPr="007D1526" w:rsidRDefault="00264CD3" w:rsidP="00123FF3">
      <w:pPr>
        <w:widowControl w:val="0"/>
        <w:spacing w:line="360" w:lineRule="auto"/>
        <w:jc w:val="both"/>
        <w:rPr>
          <w:b/>
          <w:sz w:val="24"/>
          <w:szCs w:val="24"/>
        </w:rPr>
      </w:pPr>
      <w:r w:rsidRPr="007D1526">
        <w:rPr>
          <w:b/>
          <w:sz w:val="24"/>
          <w:szCs w:val="24"/>
        </w:rPr>
        <w:t>Ф</w:t>
      </w:r>
      <w:r w:rsidR="00F673C7" w:rsidRPr="007D1526">
        <w:rPr>
          <w:b/>
          <w:sz w:val="24"/>
          <w:szCs w:val="24"/>
        </w:rPr>
        <w:t>армакологические</w:t>
      </w:r>
      <w:r w:rsidR="00B02D6E" w:rsidRPr="007D1526">
        <w:rPr>
          <w:b/>
          <w:sz w:val="24"/>
          <w:szCs w:val="24"/>
        </w:rPr>
        <w:t xml:space="preserve"> свойства</w:t>
      </w:r>
    </w:p>
    <w:p w:rsidR="00264CD3" w:rsidRPr="007D1526" w:rsidRDefault="00264CD3" w:rsidP="00123FF3">
      <w:pPr>
        <w:widowControl w:val="0"/>
        <w:spacing w:line="360" w:lineRule="auto"/>
        <w:jc w:val="both"/>
        <w:rPr>
          <w:b/>
          <w:i/>
          <w:sz w:val="24"/>
          <w:szCs w:val="24"/>
        </w:rPr>
      </w:pPr>
      <w:proofErr w:type="spellStart"/>
      <w:r w:rsidRPr="007D1526">
        <w:rPr>
          <w:b/>
          <w:i/>
          <w:sz w:val="24"/>
          <w:szCs w:val="24"/>
        </w:rPr>
        <w:t>Фармакодинамика</w:t>
      </w:r>
      <w:proofErr w:type="spellEnd"/>
    </w:p>
    <w:p w:rsidR="009808C1" w:rsidRPr="007D1526" w:rsidRDefault="00137435" w:rsidP="00123FF3">
      <w:pPr>
        <w:widowControl w:val="0"/>
        <w:spacing w:line="360" w:lineRule="auto"/>
        <w:jc w:val="both"/>
        <w:rPr>
          <w:sz w:val="24"/>
          <w:szCs w:val="24"/>
        </w:rPr>
      </w:pPr>
      <w:proofErr w:type="spellStart"/>
      <w:r w:rsidRPr="007D1526">
        <w:rPr>
          <w:sz w:val="24"/>
          <w:szCs w:val="24"/>
        </w:rPr>
        <w:t>Левоцетиризин</w:t>
      </w:r>
      <w:proofErr w:type="spellEnd"/>
      <w:r w:rsidRPr="007D1526">
        <w:rPr>
          <w:sz w:val="24"/>
          <w:szCs w:val="24"/>
        </w:rPr>
        <w:t xml:space="preserve"> </w:t>
      </w:r>
      <w:r w:rsidR="00F92043" w:rsidRPr="00F92043">
        <w:rPr>
          <w:sz w:val="24"/>
          <w:szCs w:val="24"/>
        </w:rPr>
        <w:t>(</w:t>
      </w:r>
      <w:r w:rsidRPr="007D1526">
        <w:rPr>
          <w:sz w:val="24"/>
          <w:szCs w:val="24"/>
        </w:rPr>
        <w:t>R</w:t>
      </w:r>
      <w:r w:rsidR="00F92043" w:rsidRPr="00F92043">
        <w:rPr>
          <w:sz w:val="24"/>
          <w:szCs w:val="24"/>
        </w:rPr>
        <w:t>)</w:t>
      </w:r>
      <w:r w:rsidRPr="007D1526">
        <w:rPr>
          <w:sz w:val="24"/>
          <w:szCs w:val="24"/>
        </w:rPr>
        <w:t>-</w:t>
      </w:r>
      <w:proofErr w:type="spellStart"/>
      <w:r w:rsidRPr="007D1526">
        <w:rPr>
          <w:sz w:val="24"/>
          <w:szCs w:val="24"/>
        </w:rPr>
        <w:t>энантиомер</w:t>
      </w:r>
      <w:proofErr w:type="spellEnd"/>
      <w:r w:rsidR="00F92043">
        <w:rPr>
          <w:sz w:val="24"/>
          <w:szCs w:val="24"/>
        </w:rPr>
        <w:t xml:space="preserve"> </w:t>
      </w:r>
      <w:proofErr w:type="spellStart"/>
      <w:r w:rsidR="00F92043">
        <w:rPr>
          <w:sz w:val="24"/>
          <w:szCs w:val="24"/>
        </w:rPr>
        <w:t>цетиризина</w:t>
      </w:r>
      <w:proofErr w:type="spellEnd"/>
      <w:r w:rsidR="00F92043">
        <w:rPr>
          <w:sz w:val="24"/>
          <w:szCs w:val="24"/>
        </w:rPr>
        <w:t xml:space="preserve">, является ингибитором периферических </w:t>
      </w:r>
      <w:r w:rsidRPr="007D1526">
        <w:rPr>
          <w:sz w:val="24"/>
          <w:szCs w:val="24"/>
        </w:rPr>
        <w:t>Н</w:t>
      </w:r>
      <w:r w:rsidRPr="007C284D">
        <w:rPr>
          <w:sz w:val="24"/>
          <w:szCs w:val="24"/>
          <w:vertAlign w:val="subscript"/>
        </w:rPr>
        <w:t>1</w:t>
      </w:r>
      <w:r w:rsidR="00B83B90">
        <w:rPr>
          <w:sz w:val="24"/>
          <w:szCs w:val="24"/>
        </w:rPr>
        <w:noBreakHyphen/>
      </w:r>
      <w:r w:rsidRPr="007D1526">
        <w:rPr>
          <w:sz w:val="24"/>
          <w:szCs w:val="24"/>
        </w:rPr>
        <w:t>гистаминовы</w:t>
      </w:r>
      <w:r w:rsidR="00F92043">
        <w:rPr>
          <w:sz w:val="24"/>
          <w:szCs w:val="24"/>
        </w:rPr>
        <w:t>х</w:t>
      </w:r>
      <w:r w:rsidRPr="007D1526">
        <w:rPr>
          <w:sz w:val="24"/>
          <w:szCs w:val="24"/>
        </w:rPr>
        <w:t xml:space="preserve"> рецептор</w:t>
      </w:r>
      <w:r w:rsidR="00F92043">
        <w:rPr>
          <w:sz w:val="24"/>
          <w:szCs w:val="24"/>
        </w:rPr>
        <w:t>ов</w:t>
      </w:r>
      <w:r w:rsidR="009808C1">
        <w:rPr>
          <w:sz w:val="24"/>
          <w:szCs w:val="24"/>
        </w:rPr>
        <w:t>.</w:t>
      </w:r>
    </w:p>
    <w:p w:rsidR="00137435" w:rsidRPr="007D1526" w:rsidRDefault="00795709" w:rsidP="00123FF3">
      <w:pPr>
        <w:widowControl w:val="0"/>
        <w:spacing w:line="360" w:lineRule="auto"/>
        <w:jc w:val="both"/>
        <w:rPr>
          <w:sz w:val="24"/>
          <w:szCs w:val="24"/>
        </w:rPr>
      </w:pPr>
      <w:proofErr w:type="spellStart"/>
      <w:r w:rsidRPr="00D3264C">
        <w:rPr>
          <w:sz w:val="24"/>
          <w:szCs w:val="24"/>
        </w:rPr>
        <w:t>Левоцетиризин</w:t>
      </w:r>
      <w:proofErr w:type="spellEnd"/>
      <w:r w:rsidRPr="00D3264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7D1526">
        <w:rPr>
          <w:sz w:val="24"/>
          <w:szCs w:val="24"/>
        </w:rPr>
        <w:t>блада</w:t>
      </w:r>
      <w:r>
        <w:rPr>
          <w:sz w:val="24"/>
          <w:szCs w:val="24"/>
        </w:rPr>
        <w:t xml:space="preserve">ет </w:t>
      </w:r>
      <w:r w:rsidRPr="007D1526">
        <w:rPr>
          <w:sz w:val="24"/>
          <w:szCs w:val="24"/>
        </w:rPr>
        <w:t>выраженным антигис</w:t>
      </w:r>
      <w:r>
        <w:rPr>
          <w:sz w:val="24"/>
          <w:szCs w:val="24"/>
        </w:rPr>
        <w:t xml:space="preserve">таминным и противоаллергическим эффектом. </w:t>
      </w:r>
      <w:r w:rsidR="00906514">
        <w:rPr>
          <w:sz w:val="24"/>
          <w:szCs w:val="24"/>
        </w:rPr>
        <w:t>О</w:t>
      </w:r>
      <w:r w:rsidR="00DD69AF">
        <w:rPr>
          <w:sz w:val="24"/>
          <w:szCs w:val="24"/>
        </w:rPr>
        <w:t xml:space="preserve">казывает </w:t>
      </w:r>
      <w:r w:rsidR="00137435" w:rsidRPr="007D1526">
        <w:rPr>
          <w:sz w:val="24"/>
          <w:szCs w:val="24"/>
        </w:rPr>
        <w:t>влия</w:t>
      </w:r>
      <w:r w:rsidR="00DD69AF">
        <w:rPr>
          <w:sz w:val="24"/>
          <w:szCs w:val="24"/>
        </w:rPr>
        <w:t>ни</w:t>
      </w:r>
      <w:r w:rsidR="00137435" w:rsidRPr="007D1526">
        <w:rPr>
          <w:sz w:val="24"/>
          <w:szCs w:val="24"/>
        </w:rPr>
        <w:t xml:space="preserve">е на </w:t>
      </w:r>
      <w:proofErr w:type="spellStart"/>
      <w:r w:rsidR="00137435" w:rsidRPr="007D1526">
        <w:rPr>
          <w:sz w:val="24"/>
          <w:szCs w:val="24"/>
        </w:rPr>
        <w:t>гист</w:t>
      </w:r>
      <w:r w:rsidR="0039192B">
        <w:rPr>
          <w:sz w:val="24"/>
          <w:szCs w:val="24"/>
        </w:rPr>
        <w:t>а</w:t>
      </w:r>
      <w:r w:rsidR="00137435" w:rsidRPr="007D1526">
        <w:rPr>
          <w:sz w:val="24"/>
          <w:szCs w:val="24"/>
        </w:rPr>
        <w:t>минозависимую</w:t>
      </w:r>
      <w:proofErr w:type="spellEnd"/>
      <w:r w:rsidR="00137435" w:rsidRPr="007D1526">
        <w:rPr>
          <w:sz w:val="24"/>
          <w:szCs w:val="24"/>
        </w:rPr>
        <w:t xml:space="preserve"> фазу аллергической реакции</w:t>
      </w:r>
      <w:r w:rsidR="005118C4">
        <w:rPr>
          <w:sz w:val="24"/>
          <w:szCs w:val="24"/>
        </w:rPr>
        <w:t>, с</w:t>
      </w:r>
      <w:r w:rsidR="009F5EF4">
        <w:rPr>
          <w:sz w:val="24"/>
          <w:szCs w:val="24"/>
        </w:rPr>
        <w:t xml:space="preserve">нижает миграцию эозинофилов, </w:t>
      </w:r>
      <w:r w:rsidR="00137435" w:rsidRPr="007D1526">
        <w:rPr>
          <w:sz w:val="24"/>
          <w:szCs w:val="24"/>
        </w:rPr>
        <w:t>уменьшает проницаемость сосудистой стенки</w:t>
      </w:r>
      <w:r w:rsidR="009F5EF4">
        <w:rPr>
          <w:sz w:val="24"/>
          <w:szCs w:val="24"/>
        </w:rPr>
        <w:t xml:space="preserve"> и </w:t>
      </w:r>
      <w:r w:rsidR="00137435" w:rsidRPr="007D1526">
        <w:rPr>
          <w:sz w:val="24"/>
          <w:szCs w:val="24"/>
        </w:rPr>
        <w:t>ограничивает высвобождение медиаторов воспаления.</w:t>
      </w:r>
    </w:p>
    <w:p w:rsidR="00DE19DC" w:rsidRDefault="00137435" w:rsidP="00123FF3">
      <w:pPr>
        <w:widowControl w:val="0"/>
        <w:spacing w:line="360" w:lineRule="auto"/>
        <w:jc w:val="both"/>
        <w:rPr>
          <w:sz w:val="24"/>
          <w:szCs w:val="24"/>
        </w:rPr>
      </w:pPr>
      <w:proofErr w:type="spellStart"/>
      <w:r w:rsidRPr="007D1526">
        <w:rPr>
          <w:sz w:val="24"/>
          <w:szCs w:val="24"/>
        </w:rPr>
        <w:t>Левоцетиризин</w:t>
      </w:r>
      <w:proofErr w:type="spellEnd"/>
      <w:r w:rsidRPr="007D1526">
        <w:rPr>
          <w:sz w:val="24"/>
          <w:szCs w:val="24"/>
        </w:rPr>
        <w:t xml:space="preserve"> предупреждает развитие и облегчает течение аллергических реакций, </w:t>
      </w:r>
      <w:r w:rsidRPr="007D1526">
        <w:rPr>
          <w:sz w:val="24"/>
          <w:szCs w:val="24"/>
        </w:rPr>
        <w:lastRenderedPageBreak/>
        <w:t xml:space="preserve">обладает </w:t>
      </w:r>
      <w:proofErr w:type="spellStart"/>
      <w:r w:rsidRPr="007D1526">
        <w:rPr>
          <w:sz w:val="24"/>
          <w:szCs w:val="24"/>
        </w:rPr>
        <w:t>противозудны</w:t>
      </w:r>
      <w:r w:rsidR="009638F4" w:rsidRPr="007D1526">
        <w:rPr>
          <w:sz w:val="24"/>
          <w:szCs w:val="24"/>
        </w:rPr>
        <w:t>м</w:t>
      </w:r>
      <w:proofErr w:type="spellEnd"/>
      <w:r w:rsidR="009638F4" w:rsidRPr="007D1526">
        <w:rPr>
          <w:sz w:val="24"/>
          <w:szCs w:val="24"/>
        </w:rPr>
        <w:t xml:space="preserve"> и </w:t>
      </w:r>
      <w:proofErr w:type="spellStart"/>
      <w:r w:rsidR="009638F4" w:rsidRPr="007D1526">
        <w:rPr>
          <w:sz w:val="24"/>
          <w:szCs w:val="24"/>
        </w:rPr>
        <w:t>противо</w:t>
      </w:r>
      <w:r w:rsidR="00F001D7" w:rsidRPr="007D1526">
        <w:rPr>
          <w:sz w:val="24"/>
          <w:szCs w:val="24"/>
        </w:rPr>
        <w:t>экссудативным</w:t>
      </w:r>
      <w:proofErr w:type="spellEnd"/>
      <w:r w:rsidR="00F001D7" w:rsidRPr="007D1526">
        <w:rPr>
          <w:sz w:val="24"/>
          <w:szCs w:val="24"/>
        </w:rPr>
        <w:t xml:space="preserve"> действием.</w:t>
      </w:r>
      <w:r w:rsidRPr="007D1526">
        <w:rPr>
          <w:sz w:val="24"/>
          <w:szCs w:val="24"/>
        </w:rPr>
        <w:t xml:space="preserve"> </w:t>
      </w:r>
      <w:r w:rsidR="00F001D7" w:rsidRPr="007D1526">
        <w:rPr>
          <w:sz w:val="24"/>
          <w:szCs w:val="24"/>
        </w:rPr>
        <w:t>П</w:t>
      </w:r>
      <w:r w:rsidRPr="007D1526">
        <w:rPr>
          <w:sz w:val="24"/>
          <w:szCs w:val="24"/>
        </w:rPr>
        <w:t xml:space="preserve">рактически не влияет на </w:t>
      </w:r>
      <w:r w:rsidRPr="0010108A">
        <w:rPr>
          <w:sz w:val="24"/>
          <w:szCs w:val="24"/>
        </w:rPr>
        <w:t>холинергичес</w:t>
      </w:r>
      <w:r w:rsidR="00F001D7" w:rsidRPr="0010108A">
        <w:rPr>
          <w:sz w:val="24"/>
          <w:szCs w:val="24"/>
        </w:rPr>
        <w:t>кие и серотониновые рецепторы,</w:t>
      </w:r>
      <w:r w:rsidRPr="0010108A">
        <w:rPr>
          <w:sz w:val="24"/>
          <w:szCs w:val="24"/>
        </w:rPr>
        <w:t xml:space="preserve"> </w:t>
      </w:r>
      <w:r w:rsidR="00F001D7" w:rsidRPr="0010108A">
        <w:rPr>
          <w:sz w:val="24"/>
          <w:szCs w:val="24"/>
        </w:rPr>
        <w:t>в тер</w:t>
      </w:r>
      <w:r w:rsidR="00362295">
        <w:rPr>
          <w:sz w:val="24"/>
          <w:szCs w:val="24"/>
        </w:rPr>
        <w:t xml:space="preserve">апевтических дозах не оказывает </w:t>
      </w:r>
      <w:r w:rsidRPr="0010108A">
        <w:rPr>
          <w:sz w:val="24"/>
          <w:szCs w:val="24"/>
        </w:rPr>
        <w:t>седативного эффекта.</w:t>
      </w:r>
      <w:r w:rsidR="00056E5B" w:rsidRPr="00056E5B">
        <w:rPr>
          <w:sz w:val="24"/>
          <w:szCs w:val="24"/>
        </w:rPr>
        <w:t xml:space="preserve"> </w:t>
      </w:r>
    </w:p>
    <w:p w:rsidR="00264CD3" w:rsidRPr="0010108A" w:rsidRDefault="00264CD3" w:rsidP="00123FF3">
      <w:pPr>
        <w:widowControl w:val="0"/>
        <w:spacing w:line="360" w:lineRule="auto"/>
        <w:jc w:val="both"/>
        <w:rPr>
          <w:b/>
          <w:i/>
          <w:sz w:val="24"/>
          <w:szCs w:val="24"/>
        </w:rPr>
      </w:pPr>
      <w:proofErr w:type="spellStart"/>
      <w:r w:rsidRPr="0010108A">
        <w:rPr>
          <w:b/>
          <w:i/>
          <w:sz w:val="24"/>
          <w:szCs w:val="24"/>
        </w:rPr>
        <w:t>Фармакокинети</w:t>
      </w:r>
      <w:r w:rsidR="00B23E2B" w:rsidRPr="0010108A">
        <w:rPr>
          <w:b/>
          <w:i/>
          <w:sz w:val="24"/>
          <w:szCs w:val="24"/>
        </w:rPr>
        <w:t>к</w:t>
      </w:r>
      <w:r w:rsidRPr="0010108A">
        <w:rPr>
          <w:b/>
          <w:i/>
          <w:sz w:val="24"/>
          <w:szCs w:val="24"/>
        </w:rPr>
        <w:t>а</w:t>
      </w:r>
      <w:proofErr w:type="spellEnd"/>
    </w:p>
    <w:p w:rsidR="00F001D7" w:rsidRPr="007D1526" w:rsidRDefault="005B3FA6" w:rsidP="00123FF3">
      <w:pPr>
        <w:widowControl w:val="0"/>
        <w:spacing w:line="360" w:lineRule="auto"/>
        <w:jc w:val="both"/>
        <w:rPr>
          <w:sz w:val="24"/>
          <w:szCs w:val="24"/>
        </w:rPr>
      </w:pPr>
      <w:proofErr w:type="spellStart"/>
      <w:r w:rsidRPr="0010108A">
        <w:rPr>
          <w:sz w:val="24"/>
          <w:szCs w:val="24"/>
        </w:rPr>
        <w:t>Фармакокинетика</w:t>
      </w:r>
      <w:proofErr w:type="spellEnd"/>
      <w:r w:rsidRPr="0010108A">
        <w:rPr>
          <w:sz w:val="24"/>
          <w:szCs w:val="24"/>
        </w:rPr>
        <w:t xml:space="preserve"> </w:t>
      </w:r>
      <w:proofErr w:type="spellStart"/>
      <w:r w:rsidRPr="0010108A">
        <w:rPr>
          <w:sz w:val="24"/>
          <w:szCs w:val="24"/>
        </w:rPr>
        <w:t>левоцетиризина</w:t>
      </w:r>
      <w:proofErr w:type="spellEnd"/>
      <w:r w:rsidRPr="0010108A">
        <w:rPr>
          <w:sz w:val="24"/>
          <w:szCs w:val="24"/>
        </w:rPr>
        <w:t xml:space="preserve"> изменяе</w:t>
      </w:r>
      <w:r w:rsidR="00F001D7" w:rsidRPr="0010108A">
        <w:rPr>
          <w:sz w:val="24"/>
          <w:szCs w:val="24"/>
        </w:rPr>
        <w:t>тся линейно.</w:t>
      </w:r>
    </w:p>
    <w:p w:rsidR="00D6735A" w:rsidRPr="007D1526" w:rsidRDefault="00D6735A" w:rsidP="00123FF3">
      <w:pPr>
        <w:widowControl w:val="0"/>
        <w:spacing w:line="360" w:lineRule="auto"/>
        <w:jc w:val="both"/>
        <w:rPr>
          <w:i/>
          <w:sz w:val="24"/>
          <w:szCs w:val="24"/>
        </w:rPr>
      </w:pPr>
      <w:r w:rsidRPr="007D1526">
        <w:rPr>
          <w:i/>
          <w:sz w:val="24"/>
          <w:szCs w:val="24"/>
        </w:rPr>
        <w:t xml:space="preserve">Всасывание </w:t>
      </w:r>
    </w:p>
    <w:p w:rsidR="00D6735A" w:rsidRPr="007D1526" w:rsidRDefault="00D6735A" w:rsidP="00123FF3">
      <w:pPr>
        <w:widowControl w:val="0"/>
        <w:spacing w:line="360" w:lineRule="auto"/>
        <w:jc w:val="both"/>
        <w:rPr>
          <w:sz w:val="24"/>
          <w:szCs w:val="24"/>
        </w:rPr>
      </w:pPr>
      <w:r w:rsidRPr="007D1526">
        <w:rPr>
          <w:sz w:val="24"/>
          <w:szCs w:val="24"/>
        </w:rPr>
        <w:t>После приема внутрь препарат быстро и полностью адсорбируется из желудочно-кишечного тракта. Прием пищи не влияет на полноту абсорбции, хотя скорость ее уменьшается. У взрослых после однократного приема препарата в терапевтической дозе (5</w:t>
      </w:r>
      <w:r w:rsidR="00F05071">
        <w:rPr>
          <w:sz w:val="24"/>
          <w:szCs w:val="24"/>
        </w:rPr>
        <w:t> </w:t>
      </w:r>
      <w:r w:rsidRPr="007D1526">
        <w:rPr>
          <w:sz w:val="24"/>
          <w:szCs w:val="24"/>
        </w:rPr>
        <w:t>мг) максимальная концентрация (</w:t>
      </w:r>
      <w:proofErr w:type="spellStart"/>
      <w:r w:rsidRPr="007D1526">
        <w:rPr>
          <w:sz w:val="24"/>
          <w:szCs w:val="24"/>
        </w:rPr>
        <w:t>C</w:t>
      </w:r>
      <w:r w:rsidRPr="007D1526">
        <w:rPr>
          <w:sz w:val="24"/>
          <w:szCs w:val="24"/>
          <w:vertAlign w:val="subscript"/>
        </w:rPr>
        <w:t>max</w:t>
      </w:r>
      <w:proofErr w:type="spellEnd"/>
      <w:r w:rsidRPr="007D1526">
        <w:rPr>
          <w:sz w:val="24"/>
          <w:szCs w:val="24"/>
        </w:rPr>
        <w:t xml:space="preserve">) в плазме крови составляет 270 </w:t>
      </w:r>
      <w:proofErr w:type="spellStart"/>
      <w:r w:rsidRPr="007D1526">
        <w:rPr>
          <w:sz w:val="24"/>
          <w:szCs w:val="24"/>
        </w:rPr>
        <w:t>нг</w:t>
      </w:r>
      <w:proofErr w:type="spellEnd"/>
      <w:r w:rsidRPr="007D1526">
        <w:rPr>
          <w:sz w:val="24"/>
          <w:szCs w:val="24"/>
        </w:rPr>
        <w:t>/мл и достигается через 0,9 ч</w:t>
      </w:r>
      <w:r w:rsidR="00EE11EA">
        <w:rPr>
          <w:sz w:val="24"/>
          <w:szCs w:val="24"/>
        </w:rPr>
        <w:t>аса</w:t>
      </w:r>
      <w:r w:rsidRPr="007D1526">
        <w:rPr>
          <w:sz w:val="24"/>
          <w:szCs w:val="24"/>
        </w:rPr>
        <w:t>, после</w:t>
      </w:r>
      <w:r w:rsidR="00445A78">
        <w:rPr>
          <w:sz w:val="24"/>
          <w:szCs w:val="24"/>
        </w:rPr>
        <w:t xml:space="preserve"> повторного приема в дозе 5 мг – </w:t>
      </w:r>
      <w:r w:rsidRPr="007D1526">
        <w:rPr>
          <w:sz w:val="24"/>
          <w:szCs w:val="24"/>
        </w:rPr>
        <w:t xml:space="preserve">308 </w:t>
      </w:r>
      <w:proofErr w:type="spellStart"/>
      <w:r w:rsidRPr="007D1526">
        <w:rPr>
          <w:sz w:val="24"/>
          <w:szCs w:val="24"/>
        </w:rPr>
        <w:t>нг</w:t>
      </w:r>
      <w:proofErr w:type="spellEnd"/>
      <w:r w:rsidRPr="007D1526">
        <w:rPr>
          <w:sz w:val="24"/>
          <w:szCs w:val="24"/>
        </w:rPr>
        <w:t>/мл. Равновесн</w:t>
      </w:r>
      <w:r w:rsidR="001D7196">
        <w:rPr>
          <w:sz w:val="24"/>
          <w:szCs w:val="24"/>
        </w:rPr>
        <w:t>ая</w:t>
      </w:r>
      <w:r w:rsidRPr="007D1526">
        <w:rPr>
          <w:sz w:val="24"/>
          <w:szCs w:val="24"/>
        </w:rPr>
        <w:t xml:space="preserve"> плазменн</w:t>
      </w:r>
      <w:r w:rsidR="001D7196">
        <w:rPr>
          <w:sz w:val="24"/>
          <w:szCs w:val="24"/>
        </w:rPr>
        <w:t>ая</w:t>
      </w:r>
      <w:r w:rsidRPr="007D1526">
        <w:rPr>
          <w:sz w:val="24"/>
          <w:szCs w:val="24"/>
        </w:rPr>
        <w:t xml:space="preserve"> концентраци</w:t>
      </w:r>
      <w:r w:rsidR="001D7196">
        <w:rPr>
          <w:sz w:val="24"/>
          <w:szCs w:val="24"/>
        </w:rPr>
        <w:t>я</w:t>
      </w:r>
      <w:r w:rsidRPr="007D1526">
        <w:rPr>
          <w:sz w:val="24"/>
          <w:szCs w:val="24"/>
        </w:rPr>
        <w:t xml:space="preserve"> (</w:t>
      </w:r>
      <w:proofErr w:type="spellStart"/>
      <w:r w:rsidRPr="007D1526">
        <w:rPr>
          <w:sz w:val="24"/>
          <w:szCs w:val="24"/>
        </w:rPr>
        <w:t>C</w:t>
      </w:r>
      <w:r w:rsidRPr="007D1526">
        <w:rPr>
          <w:sz w:val="24"/>
          <w:szCs w:val="24"/>
          <w:vertAlign w:val="subscript"/>
        </w:rPr>
        <w:t>ss</w:t>
      </w:r>
      <w:proofErr w:type="spellEnd"/>
      <w:r w:rsidR="00B83B90">
        <w:rPr>
          <w:sz w:val="24"/>
          <w:szCs w:val="24"/>
        </w:rPr>
        <w:t>) достига</w:t>
      </w:r>
      <w:r w:rsidR="001D7196">
        <w:rPr>
          <w:sz w:val="24"/>
          <w:szCs w:val="24"/>
        </w:rPr>
        <w:t>е</w:t>
      </w:r>
      <w:r w:rsidRPr="007D1526">
        <w:rPr>
          <w:sz w:val="24"/>
          <w:szCs w:val="24"/>
        </w:rPr>
        <w:t xml:space="preserve">тся через 2 суток. </w:t>
      </w:r>
    </w:p>
    <w:p w:rsidR="00DB0F9A" w:rsidRPr="007D1526" w:rsidRDefault="00DB0F9A" w:rsidP="00123FF3">
      <w:pPr>
        <w:widowControl w:val="0"/>
        <w:spacing w:line="360" w:lineRule="auto"/>
        <w:jc w:val="both"/>
        <w:rPr>
          <w:i/>
          <w:sz w:val="24"/>
          <w:szCs w:val="24"/>
        </w:rPr>
      </w:pPr>
      <w:r w:rsidRPr="007D1526">
        <w:rPr>
          <w:i/>
          <w:sz w:val="24"/>
          <w:szCs w:val="24"/>
        </w:rPr>
        <w:t>Распределение</w:t>
      </w:r>
    </w:p>
    <w:p w:rsidR="00DB0F9A" w:rsidRPr="007D1526" w:rsidRDefault="00D6735A" w:rsidP="00123FF3">
      <w:pPr>
        <w:widowControl w:val="0"/>
        <w:spacing w:line="360" w:lineRule="auto"/>
        <w:jc w:val="both"/>
        <w:rPr>
          <w:sz w:val="24"/>
          <w:szCs w:val="24"/>
        </w:rPr>
      </w:pPr>
      <w:proofErr w:type="spellStart"/>
      <w:r w:rsidRPr="007D1526">
        <w:rPr>
          <w:sz w:val="24"/>
          <w:szCs w:val="24"/>
        </w:rPr>
        <w:t>Левоцетиризин</w:t>
      </w:r>
      <w:proofErr w:type="spellEnd"/>
      <w:r w:rsidR="00DB0F9A" w:rsidRPr="007D1526">
        <w:rPr>
          <w:sz w:val="24"/>
          <w:szCs w:val="24"/>
        </w:rPr>
        <w:t xml:space="preserve"> </w:t>
      </w:r>
      <w:r w:rsidRPr="007D1526">
        <w:rPr>
          <w:sz w:val="24"/>
          <w:szCs w:val="24"/>
        </w:rPr>
        <w:t xml:space="preserve">на 90% </w:t>
      </w:r>
      <w:r w:rsidR="00DB0F9A" w:rsidRPr="007D1526">
        <w:rPr>
          <w:sz w:val="24"/>
          <w:szCs w:val="24"/>
        </w:rPr>
        <w:t>свя</w:t>
      </w:r>
      <w:r w:rsidRPr="007D1526">
        <w:rPr>
          <w:sz w:val="24"/>
          <w:szCs w:val="24"/>
        </w:rPr>
        <w:t>зывается с белками плазмы крови</w:t>
      </w:r>
      <w:r w:rsidR="00DB0F9A" w:rsidRPr="007D1526">
        <w:rPr>
          <w:sz w:val="24"/>
          <w:szCs w:val="24"/>
        </w:rPr>
        <w:t xml:space="preserve">. </w:t>
      </w:r>
      <w:r w:rsidRPr="007D1526">
        <w:rPr>
          <w:sz w:val="24"/>
          <w:szCs w:val="24"/>
        </w:rPr>
        <w:t>Объем распределения (</w:t>
      </w:r>
      <w:proofErr w:type="spellStart"/>
      <w:r w:rsidRPr="007D1526">
        <w:rPr>
          <w:sz w:val="24"/>
          <w:szCs w:val="24"/>
          <w:lang w:val="en-US"/>
        </w:rPr>
        <w:t>V</w:t>
      </w:r>
      <w:r w:rsidRPr="007D1526">
        <w:rPr>
          <w:sz w:val="24"/>
          <w:szCs w:val="24"/>
          <w:vertAlign w:val="subscript"/>
          <w:lang w:val="en-US"/>
        </w:rPr>
        <w:t>d</w:t>
      </w:r>
      <w:proofErr w:type="spellEnd"/>
      <w:r w:rsidRPr="007D1526">
        <w:rPr>
          <w:sz w:val="24"/>
          <w:szCs w:val="24"/>
        </w:rPr>
        <w:t xml:space="preserve">) составляет 0,4 л/кг. </w:t>
      </w:r>
      <w:proofErr w:type="spellStart"/>
      <w:r w:rsidRPr="007D1526">
        <w:rPr>
          <w:sz w:val="24"/>
          <w:szCs w:val="24"/>
        </w:rPr>
        <w:t>Биодоступность</w:t>
      </w:r>
      <w:proofErr w:type="spellEnd"/>
      <w:r w:rsidRPr="007D1526">
        <w:rPr>
          <w:sz w:val="24"/>
          <w:szCs w:val="24"/>
        </w:rPr>
        <w:t xml:space="preserve"> достигает 100%.</w:t>
      </w:r>
    </w:p>
    <w:p w:rsidR="00DB0F9A" w:rsidRPr="007D1526" w:rsidRDefault="00DB0F9A" w:rsidP="00123FF3">
      <w:pPr>
        <w:widowControl w:val="0"/>
        <w:spacing w:line="360" w:lineRule="auto"/>
        <w:jc w:val="both"/>
        <w:rPr>
          <w:i/>
          <w:sz w:val="24"/>
          <w:szCs w:val="24"/>
        </w:rPr>
      </w:pPr>
      <w:r w:rsidRPr="007D1526">
        <w:rPr>
          <w:i/>
          <w:sz w:val="24"/>
          <w:szCs w:val="24"/>
        </w:rPr>
        <w:t xml:space="preserve">Метаболизм </w:t>
      </w:r>
    </w:p>
    <w:p w:rsidR="00071BCA" w:rsidRPr="0010108A" w:rsidRDefault="00EA3784" w:rsidP="00123FF3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Менее </w:t>
      </w:r>
      <w:r w:rsidR="00D6735A" w:rsidRPr="007D1526">
        <w:rPr>
          <w:sz w:val="24"/>
          <w:szCs w:val="24"/>
        </w:rPr>
        <w:t>14%</w:t>
      </w:r>
      <w:r>
        <w:rPr>
          <w:sz w:val="24"/>
          <w:szCs w:val="24"/>
        </w:rPr>
        <w:t xml:space="preserve"> препарата </w:t>
      </w:r>
      <w:proofErr w:type="spellStart"/>
      <w:r w:rsidR="00D6735A" w:rsidRPr="007D1526">
        <w:rPr>
          <w:sz w:val="24"/>
          <w:szCs w:val="24"/>
        </w:rPr>
        <w:t>метаболизируется</w:t>
      </w:r>
      <w:proofErr w:type="spellEnd"/>
      <w:r w:rsidR="00D6735A" w:rsidRPr="007D1526">
        <w:rPr>
          <w:sz w:val="24"/>
          <w:szCs w:val="24"/>
        </w:rPr>
        <w:t xml:space="preserve"> в организме путем N- и О-</w:t>
      </w:r>
      <w:proofErr w:type="spellStart"/>
      <w:r w:rsidR="00D6735A" w:rsidRPr="007D1526">
        <w:rPr>
          <w:sz w:val="24"/>
          <w:szCs w:val="24"/>
        </w:rPr>
        <w:t>дезалкилирования</w:t>
      </w:r>
      <w:proofErr w:type="spellEnd"/>
      <w:r w:rsidR="00DE6CD7">
        <w:rPr>
          <w:sz w:val="24"/>
          <w:szCs w:val="24"/>
        </w:rPr>
        <w:t xml:space="preserve"> </w:t>
      </w:r>
      <w:r w:rsidR="00071BCA" w:rsidRPr="0010108A">
        <w:rPr>
          <w:sz w:val="24"/>
          <w:szCs w:val="24"/>
        </w:rPr>
        <w:t>(в</w:t>
      </w:r>
      <w:r w:rsidR="00B83B90">
        <w:rPr>
          <w:sz w:val="24"/>
          <w:szCs w:val="24"/>
        </w:rPr>
        <w:t> </w:t>
      </w:r>
      <w:r w:rsidR="00071BCA" w:rsidRPr="0010108A">
        <w:rPr>
          <w:sz w:val="24"/>
          <w:szCs w:val="24"/>
        </w:rPr>
        <w:t xml:space="preserve">отличие от других антагонистов Н1-гистаминовых рецепторов, которые </w:t>
      </w:r>
      <w:proofErr w:type="spellStart"/>
      <w:r w:rsidR="00071BCA" w:rsidRPr="0010108A">
        <w:rPr>
          <w:sz w:val="24"/>
          <w:szCs w:val="24"/>
        </w:rPr>
        <w:t>метаболизируются</w:t>
      </w:r>
      <w:proofErr w:type="spellEnd"/>
      <w:r w:rsidR="00071BCA" w:rsidRPr="0010108A">
        <w:rPr>
          <w:sz w:val="24"/>
          <w:szCs w:val="24"/>
        </w:rPr>
        <w:t xml:space="preserve"> в п</w:t>
      </w:r>
      <w:r w:rsidR="00A93827">
        <w:rPr>
          <w:sz w:val="24"/>
          <w:szCs w:val="24"/>
        </w:rPr>
        <w:t>е</w:t>
      </w:r>
      <w:r w:rsidR="00071BCA" w:rsidRPr="0010108A">
        <w:rPr>
          <w:sz w:val="24"/>
          <w:szCs w:val="24"/>
        </w:rPr>
        <w:t xml:space="preserve">чени с помощью системы </w:t>
      </w:r>
      <w:proofErr w:type="spellStart"/>
      <w:r w:rsidR="00071BCA" w:rsidRPr="0010108A">
        <w:rPr>
          <w:sz w:val="24"/>
          <w:szCs w:val="24"/>
        </w:rPr>
        <w:t>цитохромов</w:t>
      </w:r>
      <w:proofErr w:type="spellEnd"/>
      <w:r w:rsidR="00071BCA" w:rsidRPr="0010108A">
        <w:rPr>
          <w:sz w:val="24"/>
          <w:szCs w:val="24"/>
        </w:rPr>
        <w:t>) с образованием фармакологически неактивного метаболита. Благодаря ограниченно</w:t>
      </w:r>
      <w:r w:rsidR="001E3E8B" w:rsidRPr="0010108A">
        <w:rPr>
          <w:sz w:val="24"/>
          <w:szCs w:val="24"/>
        </w:rPr>
        <w:t xml:space="preserve">му метаболизму и отсутствию метаболической ингибирующей активности, взаимодействие </w:t>
      </w:r>
      <w:proofErr w:type="spellStart"/>
      <w:r w:rsidR="001E3E8B" w:rsidRPr="0010108A">
        <w:rPr>
          <w:sz w:val="24"/>
          <w:szCs w:val="24"/>
        </w:rPr>
        <w:t>левоцетиризина</w:t>
      </w:r>
      <w:proofErr w:type="spellEnd"/>
      <w:r w:rsidR="001E3E8B" w:rsidRPr="0010108A">
        <w:rPr>
          <w:sz w:val="24"/>
          <w:szCs w:val="24"/>
        </w:rPr>
        <w:t xml:space="preserve"> на уровне </w:t>
      </w:r>
      <w:r w:rsidR="00071BCA" w:rsidRPr="0010108A">
        <w:rPr>
          <w:sz w:val="24"/>
          <w:szCs w:val="24"/>
        </w:rPr>
        <w:t xml:space="preserve">метаболизма с другими веществами маловероятно. </w:t>
      </w:r>
    </w:p>
    <w:p w:rsidR="00DB0F9A" w:rsidRPr="007D1526" w:rsidRDefault="00D6735A" w:rsidP="00123FF3">
      <w:pPr>
        <w:pStyle w:val="a3"/>
        <w:widowControl w:val="0"/>
        <w:kinsoku w:val="0"/>
        <w:overflowPunct w:val="0"/>
        <w:spacing w:line="360" w:lineRule="auto"/>
        <w:jc w:val="both"/>
        <w:rPr>
          <w:szCs w:val="24"/>
          <w:u w:val="none"/>
        </w:rPr>
      </w:pPr>
      <w:r w:rsidRPr="0010108A">
        <w:rPr>
          <w:i/>
          <w:szCs w:val="24"/>
          <w:u w:val="none"/>
        </w:rPr>
        <w:t>Выведение</w:t>
      </w:r>
    </w:p>
    <w:p w:rsidR="00D34F92" w:rsidRPr="0010108A" w:rsidRDefault="00D34F92" w:rsidP="00D34F92">
      <w:pPr>
        <w:widowControl w:val="0"/>
        <w:spacing w:line="360" w:lineRule="auto"/>
        <w:jc w:val="both"/>
        <w:rPr>
          <w:sz w:val="24"/>
          <w:szCs w:val="24"/>
        </w:rPr>
      </w:pPr>
      <w:r w:rsidRPr="0010108A">
        <w:rPr>
          <w:sz w:val="24"/>
          <w:szCs w:val="24"/>
        </w:rPr>
        <w:t>У взрослых период полувыведения (T</w:t>
      </w:r>
      <w:r w:rsidRPr="0010108A">
        <w:rPr>
          <w:sz w:val="24"/>
          <w:szCs w:val="24"/>
          <w:vertAlign w:val="subscript"/>
        </w:rPr>
        <w:t>1/2</w:t>
      </w:r>
      <w:r w:rsidRPr="0010108A">
        <w:rPr>
          <w:sz w:val="24"/>
          <w:szCs w:val="24"/>
        </w:rPr>
        <w:t>) составляет 7,9±1,9 часа, общий клиренс 0,63</w:t>
      </w:r>
      <w:r w:rsidR="00B83B90">
        <w:rPr>
          <w:sz w:val="24"/>
          <w:szCs w:val="24"/>
        </w:rPr>
        <w:t> </w:t>
      </w:r>
      <w:r w:rsidRPr="0010108A">
        <w:rPr>
          <w:sz w:val="24"/>
          <w:szCs w:val="24"/>
        </w:rPr>
        <w:t>мл/мин/кг.</w:t>
      </w:r>
    </w:p>
    <w:p w:rsidR="00FE5846" w:rsidRPr="007D1526" w:rsidRDefault="00BF0406" w:rsidP="00123FF3">
      <w:pPr>
        <w:pStyle w:val="opispoleabz"/>
        <w:widowControl w:val="0"/>
        <w:spacing w:before="0" w:beforeAutospacing="0" w:after="0" w:afterAutospacing="0" w:line="360" w:lineRule="auto"/>
        <w:jc w:val="both"/>
      </w:pPr>
      <w:r>
        <w:t>Около 85,4</w:t>
      </w:r>
      <w:r w:rsidR="00FE5846" w:rsidRPr="007D1526">
        <w:t xml:space="preserve">% принятой дозы препарата выводится почками в неизмененном виде путем клубочковой фильтрации и </w:t>
      </w:r>
      <w:proofErr w:type="spellStart"/>
      <w:r w:rsidR="00FE5846" w:rsidRPr="007D1526">
        <w:t>к</w:t>
      </w:r>
      <w:r w:rsidR="009D15A6">
        <w:t>анальцевой</w:t>
      </w:r>
      <w:proofErr w:type="spellEnd"/>
      <w:r w:rsidR="009D15A6">
        <w:t xml:space="preserve"> секреции; около 12,9% –</w:t>
      </w:r>
      <w:r w:rsidR="009D15A6" w:rsidRPr="009D15A6">
        <w:t xml:space="preserve"> </w:t>
      </w:r>
      <w:r w:rsidR="00FE5846" w:rsidRPr="007D1526">
        <w:t>через кишечник.</w:t>
      </w:r>
    </w:p>
    <w:p w:rsidR="00FE5846" w:rsidRPr="007D1526" w:rsidRDefault="00FE5846" w:rsidP="00123FF3">
      <w:pPr>
        <w:pStyle w:val="a3"/>
        <w:widowControl w:val="0"/>
        <w:kinsoku w:val="0"/>
        <w:overflowPunct w:val="0"/>
        <w:spacing w:line="360" w:lineRule="auto"/>
        <w:jc w:val="both"/>
        <w:rPr>
          <w:b/>
          <w:szCs w:val="24"/>
          <w:u w:val="none"/>
        </w:rPr>
      </w:pPr>
      <w:r w:rsidRPr="007D1526">
        <w:rPr>
          <w:b/>
          <w:szCs w:val="24"/>
          <w:u w:val="none"/>
        </w:rPr>
        <w:t xml:space="preserve">Особенности </w:t>
      </w:r>
      <w:proofErr w:type="spellStart"/>
      <w:r w:rsidRPr="007D1526">
        <w:rPr>
          <w:b/>
          <w:szCs w:val="24"/>
          <w:u w:val="none"/>
        </w:rPr>
        <w:t>фармакокинетики</w:t>
      </w:r>
      <w:proofErr w:type="spellEnd"/>
      <w:r w:rsidRPr="007D1526">
        <w:rPr>
          <w:b/>
          <w:szCs w:val="24"/>
          <w:u w:val="none"/>
        </w:rPr>
        <w:t xml:space="preserve"> у</w:t>
      </w:r>
      <w:r w:rsidR="00DB0F9A" w:rsidRPr="007D1526">
        <w:rPr>
          <w:b/>
          <w:szCs w:val="24"/>
          <w:u w:val="none"/>
        </w:rPr>
        <w:t xml:space="preserve"> </w:t>
      </w:r>
      <w:r w:rsidR="003C1955" w:rsidRPr="007D1526">
        <w:rPr>
          <w:b/>
          <w:szCs w:val="24"/>
          <w:u w:val="none"/>
        </w:rPr>
        <w:t>отдельных</w:t>
      </w:r>
      <w:r w:rsidR="00DB0F9A" w:rsidRPr="007D1526">
        <w:rPr>
          <w:b/>
          <w:szCs w:val="24"/>
          <w:u w:val="none"/>
        </w:rPr>
        <w:t xml:space="preserve"> пациентов</w:t>
      </w:r>
      <w:r w:rsidRPr="007D1526">
        <w:rPr>
          <w:b/>
          <w:szCs w:val="24"/>
          <w:u w:val="none"/>
        </w:rPr>
        <w:t xml:space="preserve"> </w:t>
      </w:r>
    </w:p>
    <w:p w:rsidR="00FE5846" w:rsidRPr="007D1526" w:rsidRDefault="00F110DE" w:rsidP="00123FF3">
      <w:pPr>
        <w:pStyle w:val="a3"/>
        <w:widowControl w:val="0"/>
        <w:kinsoku w:val="0"/>
        <w:overflowPunct w:val="0"/>
        <w:spacing w:line="360" w:lineRule="auto"/>
        <w:jc w:val="both"/>
        <w:rPr>
          <w:i/>
          <w:szCs w:val="24"/>
        </w:rPr>
      </w:pPr>
      <w:r w:rsidRPr="007D1526">
        <w:rPr>
          <w:i/>
          <w:szCs w:val="24"/>
          <w:u w:val="none"/>
        </w:rPr>
        <w:t>Пациенты с нарушением функции п</w:t>
      </w:r>
      <w:r w:rsidR="00FE5846" w:rsidRPr="007D1526">
        <w:rPr>
          <w:i/>
          <w:szCs w:val="24"/>
          <w:u w:val="none"/>
        </w:rPr>
        <w:t>очек</w:t>
      </w:r>
      <w:r w:rsidRPr="007D1526">
        <w:rPr>
          <w:i/>
          <w:szCs w:val="24"/>
        </w:rPr>
        <w:t xml:space="preserve"> </w:t>
      </w:r>
    </w:p>
    <w:p w:rsidR="00FE5846" w:rsidRPr="007D1526" w:rsidRDefault="00FE5846" w:rsidP="00123FF3">
      <w:pPr>
        <w:pStyle w:val="a3"/>
        <w:widowControl w:val="0"/>
        <w:kinsoku w:val="0"/>
        <w:overflowPunct w:val="0"/>
        <w:spacing w:line="360" w:lineRule="auto"/>
        <w:jc w:val="both"/>
        <w:rPr>
          <w:szCs w:val="24"/>
          <w:u w:val="none"/>
        </w:rPr>
      </w:pPr>
      <w:r w:rsidRPr="007D1526">
        <w:rPr>
          <w:i/>
          <w:szCs w:val="24"/>
          <w:u w:val="none"/>
        </w:rPr>
        <w:t xml:space="preserve">У </w:t>
      </w:r>
      <w:r w:rsidRPr="007D1526">
        <w:rPr>
          <w:szCs w:val="24"/>
          <w:u w:val="none"/>
        </w:rPr>
        <w:t xml:space="preserve">пациентов с почечной недостаточностью (клиренс </w:t>
      </w:r>
      <w:proofErr w:type="spellStart"/>
      <w:r w:rsidRPr="007D1526">
        <w:rPr>
          <w:szCs w:val="24"/>
          <w:u w:val="none"/>
        </w:rPr>
        <w:t>креатинина</w:t>
      </w:r>
      <w:proofErr w:type="spellEnd"/>
      <w:r w:rsidRPr="007D1526">
        <w:rPr>
          <w:szCs w:val="24"/>
          <w:u w:val="none"/>
        </w:rPr>
        <w:t xml:space="preserve"> (</w:t>
      </w:r>
      <w:r w:rsidRPr="007D1526">
        <w:rPr>
          <w:rStyle w:val="sokr"/>
          <w:szCs w:val="24"/>
          <w:u w:val="none"/>
        </w:rPr>
        <w:t>КК)</w:t>
      </w:r>
      <w:r w:rsidRPr="007D1526">
        <w:rPr>
          <w:szCs w:val="24"/>
          <w:u w:val="none"/>
        </w:rPr>
        <w:t xml:space="preserve"> </w:t>
      </w:r>
      <w:proofErr w:type="gramStart"/>
      <w:r w:rsidRPr="007D1526">
        <w:rPr>
          <w:szCs w:val="24"/>
          <w:u w:val="none"/>
        </w:rPr>
        <w:t>&lt;</w:t>
      </w:r>
      <w:r w:rsidR="001E3F69">
        <w:rPr>
          <w:szCs w:val="24"/>
          <w:u w:val="none"/>
        </w:rPr>
        <w:t> </w:t>
      </w:r>
      <w:r w:rsidRPr="007D1526">
        <w:rPr>
          <w:szCs w:val="24"/>
          <w:u w:val="none"/>
        </w:rPr>
        <w:t>40</w:t>
      </w:r>
      <w:proofErr w:type="gramEnd"/>
      <w:r w:rsidRPr="007D1526">
        <w:rPr>
          <w:szCs w:val="24"/>
          <w:u w:val="none"/>
        </w:rPr>
        <w:t xml:space="preserve"> мл/мин) клиренс препарата уменьшается, а </w:t>
      </w:r>
      <w:r w:rsidRPr="007D1526">
        <w:rPr>
          <w:rStyle w:val="sokr"/>
          <w:szCs w:val="24"/>
          <w:u w:val="none"/>
        </w:rPr>
        <w:t>T</w:t>
      </w:r>
      <w:r w:rsidRPr="007D1526">
        <w:rPr>
          <w:rStyle w:val="sokr"/>
          <w:szCs w:val="24"/>
          <w:u w:val="none"/>
          <w:vertAlign w:val="subscript"/>
        </w:rPr>
        <w:t>1/2</w:t>
      </w:r>
      <w:r w:rsidRPr="007D1526">
        <w:rPr>
          <w:szCs w:val="24"/>
          <w:u w:val="none"/>
        </w:rPr>
        <w:t xml:space="preserve"> удлиняется</w:t>
      </w:r>
      <w:r w:rsidR="009A454A">
        <w:rPr>
          <w:szCs w:val="24"/>
          <w:u w:val="none"/>
        </w:rPr>
        <w:t>. У пациентов</w:t>
      </w:r>
      <w:r w:rsidRPr="007D1526">
        <w:rPr>
          <w:szCs w:val="24"/>
          <w:u w:val="none"/>
        </w:rPr>
        <w:t>, находящихся на гемодиализе,</w:t>
      </w:r>
      <w:r w:rsidR="009A454A">
        <w:rPr>
          <w:szCs w:val="24"/>
          <w:u w:val="none"/>
        </w:rPr>
        <w:t xml:space="preserve"> общий клиренс снижается на 80%</w:t>
      </w:r>
      <w:r w:rsidRPr="007D1526">
        <w:rPr>
          <w:szCs w:val="24"/>
          <w:u w:val="none"/>
        </w:rPr>
        <w:t xml:space="preserve">, что требует изменения режима дозирования. Менее 10% </w:t>
      </w:r>
      <w:proofErr w:type="spellStart"/>
      <w:r w:rsidRPr="007D1526">
        <w:rPr>
          <w:szCs w:val="24"/>
          <w:u w:val="none"/>
        </w:rPr>
        <w:t>левоцетиризина</w:t>
      </w:r>
      <w:proofErr w:type="spellEnd"/>
      <w:r w:rsidRPr="007D1526">
        <w:rPr>
          <w:szCs w:val="24"/>
          <w:u w:val="none"/>
        </w:rPr>
        <w:t xml:space="preserve"> удаляется в ходе стандартной 4-часовой процедуры гемодиализа.</w:t>
      </w:r>
    </w:p>
    <w:p w:rsidR="00D80521" w:rsidRDefault="00264CD3" w:rsidP="00EE0B8A">
      <w:pPr>
        <w:widowControl w:val="0"/>
        <w:spacing w:before="120" w:line="360" w:lineRule="auto"/>
        <w:jc w:val="both"/>
        <w:rPr>
          <w:b/>
          <w:sz w:val="24"/>
          <w:szCs w:val="24"/>
        </w:rPr>
      </w:pPr>
      <w:r w:rsidRPr="007D1526">
        <w:rPr>
          <w:b/>
          <w:sz w:val="24"/>
          <w:szCs w:val="24"/>
        </w:rPr>
        <w:lastRenderedPageBreak/>
        <w:t>П</w:t>
      </w:r>
      <w:r w:rsidR="00525D99" w:rsidRPr="007D1526">
        <w:rPr>
          <w:b/>
          <w:sz w:val="24"/>
          <w:szCs w:val="24"/>
        </w:rPr>
        <w:t>оказания</w:t>
      </w:r>
      <w:r w:rsidR="00525D99" w:rsidRPr="007D1526">
        <w:rPr>
          <w:sz w:val="24"/>
          <w:szCs w:val="24"/>
        </w:rPr>
        <w:t xml:space="preserve"> </w:t>
      </w:r>
      <w:r w:rsidR="00525D99" w:rsidRPr="007D1526">
        <w:rPr>
          <w:b/>
          <w:sz w:val="24"/>
          <w:szCs w:val="24"/>
        </w:rPr>
        <w:t>к применению</w:t>
      </w:r>
    </w:p>
    <w:p w:rsidR="00284EC3" w:rsidRDefault="00284EC3" w:rsidP="00123FF3">
      <w:pPr>
        <w:widowControl w:val="0"/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Аллерв</w:t>
      </w:r>
      <w:r w:rsidR="003D2FC2">
        <w:rPr>
          <w:sz w:val="24"/>
          <w:szCs w:val="24"/>
        </w:rPr>
        <w:t>э</w:t>
      </w:r>
      <w:r>
        <w:rPr>
          <w:sz w:val="24"/>
          <w:szCs w:val="24"/>
        </w:rPr>
        <w:t>й</w:t>
      </w:r>
      <w:proofErr w:type="spellEnd"/>
      <w:r w:rsidR="003D2FC2">
        <w:rPr>
          <w:sz w:val="24"/>
          <w:szCs w:val="24"/>
        </w:rPr>
        <w:t>,</w:t>
      </w:r>
      <w:r>
        <w:rPr>
          <w:sz w:val="24"/>
          <w:szCs w:val="24"/>
        </w:rPr>
        <w:t xml:space="preserve"> таблетки, покрытые пленочной оболочкой</w:t>
      </w:r>
      <w:r w:rsidR="003D2FC2">
        <w:rPr>
          <w:sz w:val="24"/>
          <w:szCs w:val="24"/>
        </w:rPr>
        <w:t>,</w:t>
      </w:r>
      <w:r>
        <w:rPr>
          <w:sz w:val="24"/>
          <w:szCs w:val="24"/>
        </w:rPr>
        <w:t xml:space="preserve"> 5 мг показан у взрослых и детей с 6 лет и старше при:</w:t>
      </w:r>
    </w:p>
    <w:p w:rsidR="002D0787" w:rsidRDefault="00F11BCE" w:rsidP="00123FF3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6818">
        <w:rPr>
          <w:sz w:val="24"/>
          <w:szCs w:val="24"/>
        </w:rPr>
        <w:t xml:space="preserve">лечении симптомов </w:t>
      </w:r>
      <w:r w:rsidR="00446818" w:rsidRPr="007D1526">
        <w:rPr>
          <w:sz w:val="24"/>
          <w:szCs w:val="24"/>
        </w:rPr>
        <w:t>аллергических ринитов</w:t>
      </w:r>
      <w:r w:rsidR="00446818">
        <w:rPr>
          <w:sz w:val="24"/>
          <w:szCs w:val="24"/>
        </w:rPr>
        <w:t xml:space="preserve">, включая </w:t>
      </w:r>
      <w:r w:rsidR="00FE5846" w:rsidRPr="007D1526">
        <w:rPr>
          <w:sz w:val="24"/>
          <w:szCs w:val="24"/>
        </w:rPr>
        <w:t>круглогодичн</w:t>
      </w:r>
      <w:r w:rsidR="00446818">
        <w:rPr>
          <w:sz w:val="24"/>
          <w:szCs w:val="24"/>
        </w:rPr>
        <w:t>ый (</w:t>
      </w:r>
      <w:proofErr w:type="spellStart"/>
      <w:r w:rsidR="00446818">
        <w:rPr>
          <w:sz w:val="24"/>
          <w:szCs w:val="24"/>
        </w:rPr>
        <w:t>персистирующий</w:t>
      </w:r>
      <w:proofErr w:type="spellEnd"/>
      <w:r w:rsidR="00FE5846" w:rsidRPr="007D1526">
        <w:rPr>
          <w:sz w:val="24"/>
          <w:szCs w:val="24"/>
        </w:rPr>
        <w:t>) и сезонн</w:t>
      </w:r>
      <w:r w:rsidR="00446818">
        <w:rPr>
          <w:sz w:val="24"/>
          <w:szCs w:val="24"/>
        </w:rPr>
        <w:t>ый</w:t>
      </w:r>
      <w:r w:rsidR="00FE5846" w:rsidRPr="007D1526">
        <w:rPr>
          <w:sz w:val="24"/>
          <w:szCs w:val="24"/>
        </w:rPr>
        <w:t xml:space="preserve"> (</w:t>
      </w:r>
      <w:proofErr w:type="spellStart"/>
      <w:r w:rsidR="00FE5846" w:rsidRPr="007D1526">
        <w:rPr>
          <w:sz w:val="24"/>
          <w:szCs w:val="24"/>
        </w:rPr>
        <w:t>интермиттирующ</w:t>
      </w:r>
      <w:r w:rsidR="00446818">
        <w:rPr>
          <w:sz w:val="24"/>
          <w:szCs w:val="24"/>
        </w:rPr>
        <w:t>ий</w:t>
      </w:r>
      <w:proofErr w:type="spellEnd"/>
      <w:r w:rsidR="00FE5846" w:rsidRPr="007D1526">
        <w:rPr>
          <w:sz w:val="24"/>
          <w:szCs w:val="24"/>
        </w:rPr>
        <w:t>) аллергическ</w:t>
      </w:r>
      <w:r w:rsidR="00446818">
        <w:rPr>
          <w:sz w:val="24"/>
          <w:szCs w:val="24"/>
        </w:rPr>
        <w:t>ие риниты</w:t>
      </w:r>
      <w:r w:rsidR="00642AD0">
        <w:rPr>
          <w:sz w:val="24"/>
          <w:szCs w:val="24"/>
        </w:rPr>
        <w:t>,</w:t>
      </w:r>
      <w:r w:rsidR="00446818">
        <w:rPr>
          <w:sz w:val="24"/>
          <w:szCs w:val="24"/>
        </w:rPr>
        <w:t xml:space="preserve"> и аллергического конъюнктивита, таких как </w:t>
      </w:r>
      <w:r w:rsidR="00FE5846" w:rsidRPr="007D1526">
        <w:rPr>
          <w:sz w:val="24"/>
          <w:szCs w:val="24"/>
        </w:rPr>
        <w:t xml:space="preserve">зуд, чихание, </w:t>
      </w:r>
      <w:r w:rsidR="002D0787" w:rsidRPr="007D1526">
        <w:rPr>
          <w:sz w:val="24"/>
          <w:szCs w:val="24"/>
        </w:rPr>
        <w:t>заложенн</w:t>
      </w:r>
      <w:r w:rsidR="00FE5846" w:rsidRPr="007D1526">
        <w:rPr>
          <w:sz w:val="24"/>
          <w:szCs w:val="24"/>
        </w:rPr>
        <w:t xml:space="preserve">ость носа, </w:t>
      </w:r>
      <w:proofErr w:type="spellStart"/>
      <w:r w:rsidR="00FE5846" w:rsidRPr="007D1526">
        <w:rPr>
          <w:sz w:val="24"/>
          <w:szCs w:val="24"/>
        </w:rPr>
        <w:t>ринорея</w:t>
      </w:r>
      <w:proofErr w:type="spellEnd"/>
      <w:r w:rsidR="00FE5846" w:rsidRPr="007D1526">
        <w:rPr>
          <w:sz w:val="24"/>
          <w:szCs w:val="24"/>
        </w:rPr>
        <w:t>, слезотечение,</w:t>
      </w:r>
      <w:r w:rsidR="002D0787" w:rsidRPr="007D1526">
        <w:rPr>
          <w:sz w:val="24"/>
          <w:szCs w:val="24"/>
        </w:rPr>
        <w:t xml:space="preserve"> гиперемия конъюнктивы</w:t>
      </w:r>
      <w:r>
        <w:rPr>
          <w:sz w:val="24"/>
          <w:szCs w:val="24"/>
        </w:rPr>
        <w:t>;</w:t>
      </w:r>
    </w:p>
    <w:p w:rsidR="002D0787" w:rsidRPr="007D1526" w:rsidRDefault="00F11BCE" w:rsidP="00123F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2D0787" w:rsidRPr="007D1526">
        <w:rPr>
          <w:sz w:val="24"/>
          <w:szCs w:val="24"/>
        </w:rPr>
        <w:t>оллиноз</w:t>
      </w:r>
      <w:r w:rsidR="00642AD0">
        <w:rPr>
          <w:sz w:val="24"/>
          <w:szCs w:val="24"/>
        </w:rPr>
        <w:t>е</w:t>
      </w:r>
      <w:r w:rsidR="002D0787" w:rsidRPr="007D1526">
        <w:rPr>
          <w:sz w:val="24"/>
          <w:szCs w:val="24"/>
        </w:rPr>
        <w:t xml:space="preserve"> (сенн</w:t>
      </w:r>
      <w:r w:rsidR="00642AD0">
        <w:rPr>
          <w:sz w:val="24"/>
          <w:szCs w:val="24"/>
        </w:rPr>
        <w:t>ая</w:t>
      </w:r>
      <w:r w:rsidR="002D0787" w:rsidRPr="007D1526">
        <w:rPr>
          <w:sz w:val="24"/>
          <w:szCs w:val="24"/>
        </w:rPr>
        <w:t xml:space="preserve"> лихорадк</w:t>
      </w:r>
      <w:r w:rsidR="00642AD0">
        <w:rPr>
          <w:sz w:val="24"/>
          <w:szCs w:val="24"/>
        </w:rPr>
        <w:t>а</w:t>
      </w:r>
      <w:r w:rsidR="002D0787" w:rsidRPr="007D1526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2D0787" w:rsidRDefault="00BF268C" w:rsidP="00123F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крапивнице</w:t>
      </w:r>
      <w:r w:rsidR="00F11BCE">
        <w:rPr>
          <w:sz w:val="24"/>
          <w:szCs w:val="24"/>
        </w:rPr>
        <w:t>;</w:t>
      </w:r>
    </w:p>
    <w:p w:rsidR="00FE5846" w:rsidRPr="007D1526" w:rsidRDefault="00F11BCE" w:rsidP="00123F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других аллергических дерматоз</w:t>
      </w:r>
      <w:r w:rsidR="00BF268C">
        <w:rPr>
          <w:sz w:val="24"/>
          <w:szCs w:val="24"/>
        </w:rPr>
        <w:t>ах</w:t>
      </w:r>
      <w:r>
        <w:rPr>
          <w:sz w:val="24"/>
          <w:szCs w:val="24"/>
        </w:rPr>
        <w:t>, сопровождающих</w:t>
      </w:r>
      <w:r w:rsidR="00FE5846" w:rsidRPr="007D1526">
        <w:rPr>
          <w:sz w:val="24"/>
          <w:szCs w:val="24"/>
        </w:rPr>
        <w:t xml:space="preserve">ся зудом и высыпаниями. </w:t>
      </w:r>
    </w:p>
    <w:p w:rsidR="00580744" w:rsidRPr="007D1526" w:rsidRDefault="00580744" w:rsidP="00EE0B8A">
      <w:pPr>
        <w:widowControl w:val="0"/>
        <w:spacing w:before="120" w:line="360" w:lineRule="auto"/>
        <w:jc w:val="both"/>
        <w:rPr>
          <w:b/>
          <w:sz w:val="24"/>
          <w:szCs w:val="24"/>
        </w:rPr>
      </w:pPr>
      <w:r w:rsidRPr="007D1526">
        <w:rPr>
          <w:b/>
          <w:sz w:val="24"/>
          <w:szCs w:val="24"/>
        </w:rPr>
        <w:t>Противопоказания</w:t>
      </w:r>
    </w:p>
    <w:p w:rsidR="002D0787" w:rsidRPr="007D1526" w:rsidRDefault="00EA6B36" w:rsidP="00123F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D0787" w:rsidRPr="007D1526">
        <w:rPr>
          <w:sz w:val="24"/>
          <w:szCs w:val="24"/>
        </w:rPr>
        <w:t xml:space="preserve">овышенная чувствительность к </w:t>
      </w:r>
      <w:r w:rsidR="00221F6C">
        <w:rPr>
          <w:sz w:val="24"/>
          <w:szCs w:val="24"/>
        </w:rPr>
        <w:t xml:space="preserve">действующему веществу, </w:t>
      </w:r>
      <w:proofErr w:type="spellStart"/>
      <w:r w:rsidR="002D0787" w:rsidRPr="007D1526">
        <w:rPr>
          <w:sz w:val="24"/>
          <w:szCs w:val="24"/>
        </w:rPr>
        <w:t>цетиризину</w:t>
      </w:r>
      <w:proofErr w:type="spellEnd"/>
      <w:r w:rsidR="00221F6C">
        <w:rPr>
          <w:sz w:val="24"/>
          <w:szCs w:val="24"/>
        </w:rPr>
        <w:t xml:space="preserve">, </w:t>
      </w:r>
      <w:proofErr w:type="spellStart"/>
      <w:r w:rsidR="00221F6C">
        <w:rPr>
          <w:sz w:val="24"/>
          <w:szCs w:val="24"/>
        </w:rPr>
        <w:t>гидроксизину</w:t>
      </w:r>
      <w:proofErr w:type="spellEnd"/>
      <w:r w:rsidR="00221F6C">
        <w:rPr>
          <w:sz w:val="24"/>
          <w:szCs w:val="24"/>
        </w:rPr>
        <w:t xml:space="preserve">, любому </w:t>
      </w:r>
      <w:r w:rsidR="002D0787" w:rsidRPr="007D1526">
        <w:rPr>
          <w:sz w:val="24"/>
          <w:szCs w:val="24"/>
        </w:rPr>
        <w:t>производн</w:t>
      </w:r>
      <w:r w:rsidR="00221F6C">
        <w:rPr>
          <w:sz w:val="24"/>
          <w:szCs w:val="24"/>
        </w:rPr>
        <w:t>о</w:t>
      </w:r>
      <w:r w:rsidR="002D0787" w:rsidRPr="007D1526">
        <w:rPr>
          <w:sz w:val="24"/>
          <w:szCs w:val="24"/>
        </w:rPr>
        <w:t>м</w:t>
      </w:r>
      <w:r w:rsidR="00221F6C">
        <w:rPr>
          <w:sz w:val="24"/>
          <w:szCs w:val="24"/>
        </w:rPr>
        <w:t>у</w:t>
      </w:r>
      <w:r w:rsidR="002D0787" w:rsidRPr="007D1526">
        <w:rPr>
          <w:sz w:val="24"/>
          <w:szCs w:val="24"/>
        </w:rPr>
        <w:t xml:space="preserve"> </w:t>
      </w:r>
      <w:proofErr w:type="spellStart"/>
      <w:r w:rsidR="002D0787" w:rsidRPr="007D1526">
        <w:rPr>
          <w:sz w:val="24"/>
          <w:szCs w:val="24"/>
        </w:rPr>
        <w:t>пиперазина</w:t>
      </w:r>
      <w:proofErr w:type="spellEnd"/>
      <w:r w:rsidR="00221F6C">
        <w:rPr>
          <w:sz w:val="24"/>
          <w:szCs w:val="24"/>
        </w:rPr>
        <w:t xml:space="preserve"> или к л</w:t>
      </w:r>
      <w:r>
        <w:rPr>
          <w:sz w:val="24"/>
          <w:szCs w:val="24"/>
        </w:rPr>
        <w:t>юбому вспомогательн</w:t>
      </w:r>
      <w:r w:rsidR="00221F6C">
        <w:rPr>
          <w:sz w:val="24"/>
          <w:szCs w:val="24"/>
        </w:rPr>
        <w:t>ому</w:t>
      </w:r>
      <w:r>
        <w:rPr>
          <w:sz w:val="24"/>
          <w:szCs w:val="24"/>
        </w:rPr>
        <w:t xml:space="preserve"> веществ</w:t>
      </w:r>
      <w:r w:rsidR="00221F6C">
        <w:rPr>
          <w:sz w:val="24"/>
          <w:szCs w:val="24"/>
        </w:rPr>
        <w:t>у</w:t>
      </w:r>
      <w:r>
        <w:rPr>
          <w:sz w:val="24"/>
          <w:szCs w:val="24"/>
        </w:rPr>
        <w:t xml:space="preserve"> препарата.</w:t>
      </w:r>
    </w:p>
    <w:p w:rsidR="002D0787" w:rsidRPr="007D1526" w:rsidRDefault="00E43EE7" w:rsidP="00123F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2D0787" w:rsidRPr="007D1526">
        <w:rPr>
          <w:sz w:val="24"/>
          <w:szCs w:val="24"/>
        </w:rPr>
        <w:t xml:space="preserve">ефицит </w:t>
      </w:r>
      <w:proofErr w:type="spellStart"/>
      <w:r w:rsidR="002D0787" w:rsidRPr="007D1526">
        <w:rPr>
          <w:sz w:val="24"/>
          <w:szCs w:val="24"/>
        </w:rPr>
        <w:t>лактазы</w:t>
      </w:r>
      <w:proofErr w:type="spellEnd"/>
      <w:r w:rsidR="002D0787" w:rsidRPr="007D1526">
        <w:rPr>
          <w:sz w:val="24"/>
          <w:szCs w:val="24"/>
        </w:rPr>
        <w:t>, н</w:t>
      </w:r>
      <w:r w:rsidR="004313DB" w:rsidRPr="007D1526">
        <w:rPr>
          <w:sz w:val="24"/>
          <w:szCs w:val="24"/>
        </w:rPr>
        <w:t xml:space="preserve">епереносимость лактозы, </w:t>
      </w:r>
      <w:proofErr w:type="spellStart"/>
      <w:r w:rsidR="004313DB" w:rsidRPr="007D1526">
        <w:rPr>
          <w:sz w:val="24"/>
          <w:szCs w:val="24"/>
        </w:rPr>
        <w:t>глюкозо-галакто</w:t>
      </w:r>
      <w:r>
        <w:rPr>
          <w:sz w:val="24"/>
          <w:szCs w:val="24"/>
        </w:rPr>
        <w:t>зная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мальабсорбция</w:t>
      </w:r>
      <w:proofErr w:type="spellEnd"/>
      <w:r>
        <w:rPr>
          <w:sz w:val="24"/>
          <w:szCs w:val="24"/>
        </w:rPr>
        <w:t>.</w:t>
      </w:r>
    </w:p>
    <w:p w:rsidR="002D0787" w:rsidRPr="007D1526" w:rsidRDefault="00E43EE7" w:rsidP="00123F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2D0787" w:rsidRPr="007D1526">
        <w:rPr>
          <w:sz w:val="24"/>
          <w:szCs w:val="24"/>
        </w:rPr>
        <w:t>ерминальная стадия почечной недостаточности (</w:t>
      </w:r>
      <w:r w:rsidR="005F6078">
        <w:rPr>
          <w:sz w:val="24"/>
          <w:szCs w:val="24"/>
        </w:rPr>
        <w:t>КК</w:t>
      </w:r>
      <w:r>
        <w:rPr>
          <w:sz w:val="24"/>
          <w:szCs w:val="24"/>
        </w:rPr>
        <w:t xml:space="preserve"> </w:t>
      </w:r>
      <w:proofErr w:type="gramStart"/>
      <w:r w:rsidR="005A617A">
        <w:rPr>
          <w:sz w:val="24"/>
          <w:szCs w:val="24"/>
        </w:rPr>
        <w:t>&lt;</w:t>
      </w:r>
      <w:r w:rsidR="001E3F69">
        <w:rPr>
          <w:sz w:val="24"/>
          <w:szCs w:val="24"/>
        </w:rPr>
        <w:t> </w:t>
      </w:r>
      <w:r w:rsidR="005A617A">
        <w:rPr>
          <w:sz w:val="24"/>
          <w:szCs w:val="24"/>
        </w:rPr>
        <w:t>10</w:t>
      </w:r>
      <w:proofErr w:type="gramEnd"/>
      <w:r>
        <w:rPr>
          <w:sz w:val="24"/>
          <w:szCs w:val="24"/>
        </w:rPr>
        <w:t xml:space="preserve"> мл/мин).</w:t>
      </w:r>
    </w:p>
    <w:p w:rsidR="002D0787" w:rsidRPr="007D1526" w:rsidRDefault="00E43EE7" w:rsidP="00123F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2D0787" w:rsidRPr="007D1526">
        <w:rPr>
          <w:sz w:val="24"/>
          <w:szCs w:val="24"/>
        </w:rPr>
        <w:t>етский возраст до 6 лет</w:t>
      </w:r>
      <w:r w:rsidR="00A5241A" w:rsidRPr="00136494">
        <w:rPr>
          <w:sz w:val="24"/>
          <w:szCs w:val="24"/>
        </w:rPr>
        <w:t xml:space="preserve"> (</w:t>
      </w:r>
      <w:r w:rsidR="00E26DE4">
        <w:rPr>
          <w:sz w:val="24"/>
          <w:szCs w:val="24"/>
        </w:rPr>
        <w:t>ввиду ограниченности данных по безопасности и эффективности</w:t>
      </w:r>
      <w:r w:rsidR="00A5241A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638F4" w:rsidRPr="007D1526" w:rsidRDefault="00391AD6" w:rsidP="00EE0B8A">
      <w:pPr>
        <w:widowControl w:val="0"/>
        <w:spacing w:before="120" w:line="360" w:lineRule="auto"/>
        <w:jc w:val="both"/>
        <w:rPr>
          <w:b/>
          <w:sz w:val="24"/>
          <w:szCs w:val="24"/>
        </w:rPr>
      </w:pPr>
      <w:r w:rsidRPr="007D1526">
        <w:rPr>
          <w:b/>
          <w:sz w:val="24"/>
          <w:szCs w:val="24"/>
        </w:rPr>
        <w:t>С осторожностью</w:t>
      </w:r>
      <w:r w:rsidR="009638F4" w:rsidRPr="007D1526">
        <w:rPr>
          <w:b/>
          <w:sz w:val="24"/>
          <w:szCs w:val="24"/>
        </w:rPr>
        <w:t xml:space="preserve"> </w:t>
      </w:r>
    </w:p>
    <w:p w:rsidR="008D71C0" w:rsidRPr="007D1526" w:rsidRDefault="00DC5025" w:rsidP="00123F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D1526">
        <w:rPr>
          <w:sz w:val="24"/>
          <w:szCs w:val="24"/>
        </w:rPr>
        <w:t>П</w:t>
      </w:r>
      <w:r w:rsidR="0074125E" w:rsidRPr="007D1526">
        <w:rPr>
          <w:sz w:val="24"/>
          <w:szCs w:val="24"/>
        </w:rPr>
        <w:t xml:space="preserve">ри хронической </w:t>
      </w:r>
      <w:r w:rsidR="0039496B" w:rsidRPr="007D1526">
        <w:rPr>
          <w:sz w:val="24"/>
          <w:szCs w:val="24"/>
        </w:rPr>
        <w:t xml:space="preserve">почечной </w:t>
      </w:r>
      <w:r w:rsidR="0074125E" w:rsidRPr="007D1526">
        <w:rPr>
          <w:sz w:val="24"/>
          <w:szCs w:val="24"/>
        </w:rPr>
        <w:t>недостаточности (необходим</w:t>
      </w:r>
      <w:r w:rsidR="008D71C0" w:rsidRPr="007D1526">
        <w:rPr>
          <w:sz w:val="24"/>
          <w:szCs w:val="24"/>
        </w:rPr>
        <w:t>а коррекция режима дозирования).</w:t>
      </w:r>
      <w:r w:rsidR="0074125E" w:rsidRPr="007D1526">
        <w:rPr>
          <w:sz w:val="24"/>
          <w:szCs w:val="24"/>
        </w:rPr>
        <w:t xml:space="preserve"> </w:t>
      </w:r>
    </w:p>
    <w:p w:rsidR="000101D4" w:rsidRDefault="000101D4" w:rsidP="00123F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D1526">
        <w:rPr>
          <w:sz w:val="24"/>
          <w:szCs w:val="24"/>
        </w:rPr>
        <w:t xml:space="preserve">У пациентов пожилого возраста (при возрастном снижении клубочковой фильтрации). </w:t>
      </w:r>
    </w:p>
    <w:p w:rsidR="000D186E" w:rsidRPr="007D1526" w:rsidRDefault="000D186E" w:rsidP="00123F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 пациентов с повреждением спинного мозга, гиперплазией предстательной железы, а</w:t>
      </w:r>
      <w:r w:rsidR="00B83B90">
        <w:rPr>
          <w:sz w:val="24"/>
          <w:szCs w:val="24"/>
        </w:rPr>
        <w:t> </w:t>
      </w:r>
      <w:r>
        <w:rPr>
          <w:sz w:val="24"/>
          <w:szCs w:val="24"/>
        </w:rPr>
        <w:t xml:space="preserve">также при наличии других предрасполагающих факторов к задержке мочи, поскольку </w:t>
      </w:r>
      <w:proofErr w:type="spellStart"/>
      <w:r>
        <w:rPr>
          <w:sz w:val="24"/>
          <w:szCs w:val="24"/>
        </w:rPr>
        <w:t>левоцетиризин</w:t>
      </w:r>
      <w:proofErr w:type="spellEnd"/>
      <w:r>
        <w:rPr>
          <w:sz w:val="24"/>
          <w:szCs w:val="24"/>
        </w:rPr>
        <w:t xml:space="preserve"> может увеличивать риск задержки мочи.  </w:t>
      </w:r>
    </w:p>
    <w:p w:rsidR="009F21F2" w:rsidRDefault="008D71C0" w:rsidP="00123F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D1526">
        <w:rPr>
          <w:sz w:val="24"/>
          <w:szCs w:val="24"/>
        </w:rPr>
        <w:t>П</w:t>
      </w:r>
      <w:r w:rsidR="0074125E" w:rsidRPr="007D1526">
        <w:rPr>
          <w:sz w:val="24"/>
          <w:szCs w:val="24"/>
        </w:rPr>
        <w:t>ри одновременном употреблении с алкоголем (</w:t>
      </w:r>
      <w:r w:rsidR="0074125E" w:rsidRPr="00AF4B00">
        <w:rPr>
          <w:i/>
          <w:sz w:val="24"/>
          <w:szCs w:val="24"/>
        </w:rPr>
        <w:t>см. раздел</w:t>
      </w:r>
      <w:r w:rsidR="0074125E" w:rsidRPr="007D1526">
        <w:rPr>
          <w:sz w:val="24"/>
          <w:szCs w:val="24"/>
        </w:rPr>
        <w:t xml:space="preserve"> «</w:t>
      </w:r>
      <w:r w:rsidR="0074125E" w:rsidRPr="007D1526">
        <w:rPr>
          <w:i/>
          <w:sz w:val="24"/>
          <w:szCs w:val="24"/>
        </w:rPr>
        <w:t>Взаимодействие с другими лекарственными</w:t>
      </w:r>
      <w:r w:rsidR="0074125E" w:rsidRPr="007D1526">
        <w:rPr>
          <w:sz w:val="24"/>
          <w:szCs w:val="24"/>
        </w:rPr>
        <w:t xml:space="preserve"> </w:t>
      </w:r>
      <w:r w:rsidR="0074125E" w:rsidRPr="007D1526">
        <w:rPr>
          <w:i/>
          <w:sz w:val="24"/>
          <w:szCs w:val="24"/>
        </w:rPr>
        <w:t>препаратами</w:t>
      </w:r>
      <w:r w:rsidR="0074125E" w:rsidRPr="007D1526">
        <w:rPr>
          <w:sz w:val="24"/>
          <w:szCs w:val="24"/>
        </w:rPr>
        <w:t>»)</w:t>
      </w:r>
      <w:r w:rsidR="006C766B" w:rsidRPr="007D1526">
        <w:rPr>
          <w:sz w:val="24"/>
          <w:szCs w:val="24"/>
        </w:rPr>
        <w:t>.</w:t>
      </w:r>
    </w:p>
    <w:p w:rsidR="00E26DE4" w:rsidRPr="007D1526" w:rsidRDefault="00292BEC" w:rsidP="00E26DE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При назначении б</w:t>
      </w:r>
      <w:r w:rsidR="00E26DE4" w:rsidRPr="007D1526">
        <w:rPr>
          <w:sz w:val="24"/>
          <w:szCs w:val="24"/>
        </w:rPr>
        <w:t>еременн</w:t>
      </w:r>
      <w:r>
        <w:rPr>
          <w:sz w:val="24"/>
          <w:szCs w:val="24"/>
        </w:rPr>
        <w:t>ым женщинам и в</w:t>
      </w:r>
      <w:r w:rsidR="00E26DE4" w:rsidRPr="007D1526">
        <w:rPr>
          <w:sz w:val="24"/>
          <w:szCs w:val="24"/>
        </w:rPr>
        <w:t xml:space="preserve"> период грудного вскармливания</w:t>
      </w:r>
      <w:r w:rsidR="00E26DE4" w:rsidRPr="007D1526">
        <w:rPr>
          <w:color w:val="FF0000"/>
          <w:sz w:val="24"/>
          <w:szCs w:val="24"/>
        </w:rPr>
        <w:t>.</w:t>
      </w:r>
    </w:p>
    <w:p w:rsidR="0039496B" w:rsidRDefault="00927901" w:rsidP="00123FF3">
      <w:pPr>
        <w:widowControl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Фертильность, </w:t>
      </w:r>
      <w:r w:rsidR="0039496B" w:rsidRPr="007D1526">
        <w:rPr>
          <w:b/>
          <w:sz w:val="24"/>
          <w:szCs w:val="24"/>
        </w:rPr>
        <w:t>беременност</w:t>
      </w:r>
      <w:r>
        <w:rPr>
          <w:b/>
          <w:sz w:val="24"/>
          <w:szCs w:val="24"/>
        </w:rPr>
        <w:t xml:space="preserve">ь </w:t>
      </w:r>
      <w:r w:rsidR="0039496B" w:rsidRPr="007D1526">
        <w:rPr>
          <w:b/>
          <w:sz w:val="24"/>
          <w:szCs w:val="24"/>
        </w:rPr>
        <w:t>и</w:t>
      </w:r>
      <w:r w:rsidR="00460B21" w:rsidRPr="007D1526">
        <w:rPr>
          <w:b/>
          <w:sz w:val="24"/>
          <w:szCs w:val="24"/>
        </w:rPr>
        <w:t xml:space="preserve"> период грудного вскармливания</w:t>
      </w:r>
    </w:p>
    <w:p w:rsidR="007A34E7" w:rsidRPr="007A34E7" w:rsidRDefault="007A34E7" w:rsidP="00123FF3">
      <w:pPr>
        <w:widowControl w:val="0"/>
        <w:spacing w:line="360" w:lineRule="auto"/>
        <w:jc w:val="both"/>
        <w:rPr>
          <w:i/>
          <w:sz w:val="24"/>
          <w:szCs w:val="24"/>
        </w:rPr>
      </w:pPr>
      <w:r w:rsidRPr="007A34E7">
        <w:rPr>
          <w:i/>
          <w:sz w:val="24"/>
          <w:szCs w:val="24"/>
        </w:rPr>
        <w:t>Беременность</w:t>
      </w:r>
    </w:p>
    <w:p w:rsidR="002D0787" w:rsidRDefault="007A34E7" w:rsidP="00123FF3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по применению </w:t>
      </w:r>
      <w:proofErr w:type="spellStart"/>
      <w:r>
        <w:rPr>
          <w:sz w:val="24"/>
          <w:szCs w:val="24"/>
        </w:rPr>
        <w:t>левоцетиризина</w:t>
      </w:r>
      <w:proofErr w:type="spellEnd"/>
      <w:r>
        <w:rPr>
          <w:sz w:val="24"/>
          <w:szCs w:val="24"/>
        </w:rPr>
        <w:t xml:space="preserve"> во время беременности практически отсутствуют или ограничены (менее 300 исходов беременностей). Однако, применение </w:t>
      </w:r>
      <w:proofErr w:type="spellStart"/>
      <w:r>
        <w:rPr>
          <w:sz w:val="24"/>
          <w:szCs w:val="24"/>
        </w:rPr>
        <w:t>цетиризина</w:t>
      </w:r>
      <w:proofErr w:type="spellEnd"/>
      <w:r>
        <w:rPr>
          <w:sz w:val="24"/>
          <w:szCs w:val="24"/>
        </w:rPr>
        <w:t xml:space="preserve">, рацемата </w:t>
      </w:r>
      <w:proofErr w:type="spellStart"/>
      <w:r>
        <w:rPr>
          <w:sz w:val="24"/>
          <w:szCs w:val="24"/>
        </w:rPr>
        <w:t>левоцетиризина</w:t>
      </w:r>
      <w:proofErr w:type="spellEnd"/>
      <w:r>
        <w:rPr>
          <w:sz w:val="24"/>
          <w:szCs w:val="24"/>
        </w:rPr>
        <w:t>, при беременности (более 1000 исходов беременностей) не</w:t>
      </w:r>
      <w:r w:rsidR="00B83B90">
        <w:rPr>
          <w:sz w:val="24"/>
          <w:szCs w:val="24"/>
        </w:rPr>
        <w:t> </w:t>
      </w:r>
      <w:r>
        <w:rPr>
          <w:sz w:val="24"/>
          <w:szCs w:val="24"/>
        </w:rPr>
        <w:t xml:space="preserve">сопровождалось пороками развития и внутриутробным и неонатальным токсическим воздействием. В </w:t>
      </w:r>
      <w:r w:rsidR="008D71C0" w:rsidRPr="007D1526">
        <w:rPr>
          <w:sz w:val="24"/>
          <w:szCs w:val="24"/>
        </w:rPr>
        <w:t>исследования</w:t>
      </w:r>
      <w:r>
        <w:rPr>
          <w:sz w:val="24"/>
          <w:szCs w:val="24"/>
        </w:rPr>
        <w:t>х на животных не выяв</w:t>
      </w:r>
      <w:r w:rsidR="0052604F">
        <w:rPr>
          <w:sz w:val="24"/>
          <w:szCs w:val="24"/>
        </w:rPr>
        <w:t>л</w:t>
      </w:r>
      <w:r>
        <w:rPr>
          <w:sz w:val="24"/>
          <w:szCs w:val="24"/>
        </w:rPr>
        <w:t xml:space="preserve">ено прямого или косвенного </w:t>
      </w:r>
      <w:r>
        <w:rPr>
          <w:sz w:val="24"/>
          <w:szCs w:val="24"/>
        </w:rPr>
        <w:lastRenderedPageBreak/>
        <w:t xml:space="preserve">неблагоприятного влияния на течение беременности, эмбриональное и фетальное развитие, роды и </w:t>
      </w:r>
      <w:r w:rsidR="005A617A">
        <w:rPr>
          <w:sz w:val="24"/>
          <w:szCs w:val="24"/>
        </w:rPr>
        <w:t>постнатально</w:t>
      </w:r>
      <w:r>
        <w:rPr>
          <w:sz w:val="24"/>
          <w:szCs w:val="24"/>
        </w:rPr>
        <w:t>е развитие</w:t>
      </w:r>
      <w:r w:rsidR="002D0787" w:rsidRPr="007D1526">
        <w:rPr>
          <w:sz w:val="24"/>
          <w:szCs w:val="24"/>
        </w:rPr>
        <w:t>.</w:t>
      </w:r>
    </w:p>
    <w:p w:rsidR="007A34E7" w:rsidRDefault="007A34E7" w:rsidP="00123FF3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назначении </w:t>
      </w:r>
      <w:proofErr w:type="spellStart"/>
      <w:r>
        <w:rPr>
          <w:sz w:val="24"/>
          <w:szCs w:val="24"/>
        </w:rPr>
        <w:t>левоцетиризина</w:t>
      </w:r>
      <w:proofErr w:type="spellEnd"/>
      <w:r>
        <w:rPr>
          <w:sz w:val="24"/>
          <w:szCs w:val="24"/>
        </w:rPr>
        <w:t xml:space="preserve"> беременным следует соблюдать осторожность.</w:t>
      </w:r>
    </w:p>
    <w:p w:rsidR="007A34E7" w:rsidRPr="007A34E7" w:rsidRDefault="007A34E7" w:rsidP="00123FF3">
      <w:pPr>
        <w:widowControl w:val="0"/>
        <w:spacing w:line="360" w:lineRule="auto"/>
        <w:jc w:val="both"/>
        <w:rPr>
          <w:i/>
          <w:sz w:val="24"/>
          <w:szCs w:val="24"/>
        </w:rPr>
      </w:pPr>
      <w:r w:rsidRPr="007A34E7">
        <w:rPr>
          <w:i/>
          <w:sz w:val="24"/>
          <w:szCs w:val="24"/>
        </w:rPr>
        <w:t>Период грудного вскармливания</w:t>
      </w:r>
    </w:p>
    <w:p w:rsidR="007A34E7" w:rsidRDefault="00387865" w:rsidP="00123FF3">
      <w:pPr>
        <w:widowControl w:val="0"/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Цетиризин</w:t>
      </w:r>
      <w:proofErr w:type="spellEnd"/>
      <w:r>
        <w:rPr>
          <w:sz w:val="24"/>
          <w:szCs w:val="24"/>
        </w:rPr>
        <w:t xml:space="preserve">, рацемат </w:t>
      </w:r>
      <w:proofErr w:type="spellStart"/>
      <w:r>
        <w:rPr>
          <w:sz w:val="24"/>
          <w:szCs w:val="24"/>
        </w:rPr>
        <w:t>левоцетиризина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экскретируется</w:t>
      </w:r>
      <w:proofErr w:type="spellEnd"/>
      <w:r>
        <w:rPr>
          <w:sz w:val="24"/>
          <w:szCs w:val="24"/>
        </w:rPr>
        <w:t xml:space="preserve"> с грудным молоком. Поэтому также вероятно и выделение </w:t>
      </w:r>
      <w:proofErr w:type="spellStart"/>
      <w:r>
        <w:rPr>
          <w:sz w:val="24"/>
          <w:szCs w:val="24"/>
        </w:rPr>
        <w:t>левоцетиризина</w:t>
      </w:r>
      <w:proofErr w:type="spellEnd"/>
      <w:r>
        <w:rPr>
          <w:sz w:val="24"/>
          <w:szCs w:val="24"/>
        </w:rPr>
        <w:t xml:space="preserve"> с грудным молоком. У детей, находящихся на грудном вскармливании, возможно появление побочных реакций на </w:t>
      </w:r>
      <w:proofErr w:type="spellStart"/>
      <w:r>
        <w:rPr>
          <w:sz w:val="24"/>
          <w:szCs w:val="24"/>
        </w:rPr>
        <w:t>левоцетиризин</w:t>
      </w:r>
      <w:proofErr w:type="spellEnd"/>
      <w:r>
        <w:rPr>
          <w:sz w:val="24"/>
          <w:szCs w:val="24"/>
        </w:rPr>
        <w:t xml:space="preserve">. Поэтому необходимо соблюдать осторожность при назначении </w:t>
      </w:r>
      <w:proofErr w:type="spellStart"/>
      <w:r>
        <w:rPr>
          <w:sz w:val="24"/>
          <w:szCs w:val="24"/>
        </w:rPr>
        <w:t>левоцетиризина</w:t>
      </w:r>
      <w:proofErr w:type="spellEnd"/>
      <w:r>
        <w:rPr>
          <w:sz w:val="24"/>
          <w:szCs w:val="24"/>
        </w:rPr>
        <w:t xml:space="preserve"> в период грудного вскармливания.</w:t>
      </w:r>
    </w:p>
    <w:p w:rsidR="00387865" w:rsidRPr="00387865" w:rsidRDefault="00387865" w:rsidP="00123FF3">
      <w:pPr>
        <w:widowControl w:val="0"/>
        <w:spacing w:line="360" w:lineRule="auto"/>
        <w:jc w:val="both"/>
        <w:rPr>
          <w:i/>
          <w:sz w:val="24"/>
          <w:szCs w:val="24"/>
        </w:rPr>
      </w:pPr>
      <w:r w:rsidRPr="00387865">
        <w:rPr>
          <w:i/>
          <w:sz w:val="24"/>
          <w:szCs w:val="24"/>
        </w:rPr>
        <w:t>Фертильность</w:t>
      </w:r>
    </w:p>
    <w:p w:rsidR="00387865" w:rsidRDefault="00FD31BB" w:rsidP="00123FF3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Клинические данные по </w:t>
      </w:r>
      <w:proofErr w:type="spellStart"/>
      <w:r>
        <w:rPr>
          <w:sz w:val="24"/>
          <w:szCs w:val="24"/>
        </w:rPr>
        <w:t>левоцетиризину</w:t>
      </w:r>
      <w:proofErr w:type="spellEnd"/>
      <w:r>
        <w:rPr>
          <w:sz w:val="24"/>
          <w:szCs w:val="24"/>
        </w:rPr>
        <w:t xml:space="preserve"> отсутствуют.</w:t>
      </w:r>
    </w:p>
    <w:p w:rsidR="009638F4" w:rsidRPr="007D1526" w:rsidRDefault="00580744" w:rsidP="00123FF3">
      <w:pPr>
        <w:widowControl w:val="0"/>
        <w:spacing w:line="360" w:lineRule="auto"/>
        <w:jc w:val="both"/>
        <w:rPr>
          <w:b/>
          <w:sz w:val="24"/>
          <w:szCs w:val="24"/>
        </w:rPr>
      </w:pPr>
      <w:r w:rsidRPr="007D1526">
        <w:rPr>
          <w:b/>
          <w:sz w:val="24"/>
          <w:szCs w:val="24"/>
        </w:rPr>
        <w:t>Способ применения и дозы</w:t>
      </w:r>
      <w:r w:rsidR="009638F4" w:rsidRPr="007D1526">
        <w:rPr>
          <w:b/>
          <w:sz w:val="24"/>
          <w:szCs w:val="24"/>
        </w:rPr>
        <w:t xml:space="preserve"> </w:t>
      </w:r>
    </w:p>
    <w:p w:rsidR="006F2226" w:rsidRPr="007D1526" w:rsidRDefault="006F2226" w:rsidP="00123FF3">
      <w:pPr>
        <w:widowControl w:val="0"/>
        <w:spacing w:line="360" w:lineRule="auto"/>
        <w:jc w:val="both"/>
        <w:rPr>
          <w:sz w:val="24"/>
          <w:szCs w:val="24"/>
        </w:rPr>
      </w:pPr>
      <w:r w:rsidRPr="007D1526">
        <w:rPr>
          <w:sz w:val="24"/>
          <w:szCs w:val="24"/>
        </w:rPr>
        <w:t>Таблетк</w:t>
      </w:r>
      <w:r w:rsidR="0016019F">
        <w:rPr>
          <w:sz w:val="24"/>
          <w:szCs w:val="24"/>
        </w:rPr>
        <w:t>у</w:t>
      </w:r>
      <w:r w:rsidR="00D1049C">
        <w:rPr>
          <w:sz w:val="24"/>
          <w:szCs w:val="24"/>
        </w:rPr>
        <w:t xml:space="preserve"> следует </w:t>
      </w:r>
      <w:r w:rsidR="003F7380">
        <w:rPr>
          <w:sz w:val="24"/>
          <w:szCs w:val="24"/>
        </w:rPr>
        <w:t>принимать в</w:t>
      </w:r>
      <w:r w:rsidR="003F7380" w:rsidRPr="007D1526">
        <w:rPr>
          <w:sz w:val="24"/>
          <w:szCs w:val="24"/>
        </w:rPr>
        <w:t>нутрь</w:t>
      </w:r>
      <w:r w:rsidR="00085BC5">
        <w:rPr>
          <w:sz w:val="24"/>
          <w:szCs w:val="24"/>
        </w:rPr>
        <w:t>, не разжев</w:t>
      </w:r>
      <w:r w:rsidR="003F7380">
        <w:rPr>
          <w:sz w:val="24"/>
          <w:szCs w:val="24"/>
        </w:rPr>
        <w:t>ывая и запивая жидкостью</w:t>
      </w:r>
      <w:r w:rsidR="002F1A9B">
        <w:rPr>
          <w:sz w:val="24"/>
          <w:szCs w:val="24"/>
        </w:rPr>
        <w:t>,</w:t>
      </w:r>
      <w:r w:rsidR="003F7380" w:rsidRPr="007D1526">
        <w:rPr>
          <w:sz w:val="24"/>
          <w:szCs w:val="24"/>
        </w:rPr>
        <w:t xml:space="preserve"> </w:t>
      </w:r>
      <w:r w:rsidR="00BF0406">
        <w:rPr>
          <w:sz w:val="24"/>
          <w:szCs w:val="24"/>
        </w:rPr>
        <w:t>не</w:t>
      </w:r>
      <w:r w:rsidR="002F1A9B">
        <w:rPr>
          <w:sz w:val="24"/>
          <w:szCs w:val="24"/>
        </w:rPr>
        <w:t>зависимо от приема пищи</w:t>
      </w:r>
      <w:r w:rsidRPr="007D1526">
        <w:rPr>
          <w:sz w:val="24"/>
          <w:szCs w:val="24"/>
        </w:rPr>
        <w:t>.</w:t>
      </w:r>
    </w:p>
    <w:p w:rsidR="00CC4851" w:rsidRDefault="006F2226" w:rsidP="00123FF3">
      <w:pPr>
        <w:widowControl w:val="0"/>
        <w:spacing w:line="360" w:lineRule="auto"/>
        <w:jc w:val="both"/>
        <w:rPr>
          <w:i/>
          <w:sz w:val="24"/>
          <w:szCs w:val="24"/>
        </w:rPr>
      </w:pPr>
      <w:r w:rsidRPr="007D1526">
        <w:rPr>
          <w:i/>
          <w:sz w:val="24"/>
          <w:szCs w:val="24"/>
        </w:rPr>
        <w:t>Взрослые и дети старше 6 лет</w:t>
      </w:r>
    </w:p>
    <w:p w:rsidR="006F2226" w:rsidRPr="007D1526" w:rsidRDefault="00CC4851" w:rsidP="00123FF3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F2226" w:rsidRPr="007D1526">
        <w:rPr>
          <w:sz w:val="24"/>
          <w:szCs w:val="24"/>
        </w:rPr>
        <w:t xml:space="preserve">уточная доза составляет 5 мг (1 таблетка) однократно. </w:t>
      </w:r>
    </w:p>
    <w:p w:rsidR="00E1724A" w:rsidRPr="007D1526" w:rsidRDefault="00E1724A" w:rsidP="00666915">
      <w:pPr>
        <w:widowControl w:val="0"/>
        <w:spacing w:before="120" w:line="360" w:lineRule="auto"/>
        <w:jc w:val="both"/>
        <w:rPr>
          <w:i/>
          <w:sz w:val="24"/>
          <w:szCs w:val="24"/>
        </w:rPr>
      </w:pPr>
      <w:r w:rsidRPr="007D1526">
        <w:rPr>
          <w:i/>
          <w:sz w:val="24"/>
          <w:szCs w:val="24"/>
        </w:rPr>
        <w:t>Продолжительность приема препарата</w:t>
      </w:r>
    </w:p>
    <w:p w:rsidR="00E1724A" w:rsidRPr="007D1526" w:rsidRDefault="00E1724A" w:rsidP="00E1724A">
      <w:pPr>
        <w:widowControl w:val="0"/>
        <w:spacing w:line="360" w:lineRule="auto"/>
        <w:jc w:val="both"/>
        <w:rPr>
          <w:sz w:val="24"/>
          <w:szCs w:val="24"/>
        </w:rPr>
      </w:pPr>
      <w:r w:rsidRPr="007D1526">
        <w:rPr>
          <w:sz w:val="24"/>
          <w:szCs w:val="24"/>
        </w:rPr>
        <w:t>При лечении сезонного (</w:t>
      </w:r>
      <w:proofErr w:type="spellStart"/>
      <w:r w:rsidRPr="007D1526">
        <w:rPr>
          <w:sz w:val="24"/>
          <w:szCs w:val="24"/>
        </w:rPr>
        <w:t>интермиттирующего</w:t>
      </w:r>
      <w:proofErr w:type="spellEnd"/>
      <w:r w:rsidRPr="007D1526">
        <w:rPr>
          <w:sz w:val="24"/>
          <w:szCs w:val="24"/>
        </w:rPr>
        <w:t>) ринита (наличие симптомов менее 4</w:t>
      </w:r>
      <w:r w:rsidR="00BF0406">
        <w:rPr>
          <w:sz w:val="24"/>
          <w:szCs w:val="24"/>
        </w:rPr>
        <w:noBreakHyphen/>
        <w:t>х</w:t>
      </w:r>
      <w:r w:rsidRPr="007D1526">
        <w:rPr>
          <w:sz w:val="24"/>
          <w:szCs w:val="24"/>
        </w:rPr>
        <w:t xml:space="preserve"> дней в неделю или их общая продолжительность менее 4-х недель) продолжительность лечения зависит от длительности симптоматики; лечение может быть прекращено при исчезновении симптомов и возобновлено при появлении симптомов. </w:t>
      </w:r>
    </w:p>
    <w:p w:rsidR="00E1724A" w:rsidRDefault="00E1724A" w:rsidP="00E1724A">
      <w:pPr>
        <w:widowControl w:val="0"/>
        <w:spacing w:line="360" w:lineRule="auto"/>
        <w:jc w:val="both"/>
        <w:rPr>
          <w:sz w:val="24"/>
          <w:szCs w:val="24"/>
        </w:rPr>
      </w:pPr>
      <w:r w:rsidRPr="007D1526">
        <w:rPr>
          <w:sz w:val="24"/>
          <w:szCs w:val="24"/>
        </w:rPr>
        <w:t>При лечении круглогодичного (</w:t>
      </w:r>
      <w:proofErr w:type="spellStart"/>
      <w:r w:rsidRPr="007D1526">
        <w:rPr>
          <w:sz w:val="24"/>
          <w:szCs w:val="24"/>
        </w:rPr>
        <w:t>персистирующего</w:t>
      </w:r>
      <w:proofErr w:type="spellEnd"/>
      <w:r w:rsidRPr="007D1526">
        <w:rPr>
          <w:sz w:val="24"/>
          <w:szCs w:val="24"/>
        </w:rPr>
        <w:t xml:space="preserve">) аллергического ринита (наличие симптомов более 4-х </w:t>
      </w:r>
      <w:r>
        <w:rPr>
          <w:sz w:val="24"/>
          <w:szCs w:val="24"/>
        </w:rPr>
        <w:t>дней в неделю</w:t>
      </w:r>
      <w:r w:rsidRPr="007D1526">
        <w:rPr>
          <w:sz w:val="24"/>
          <w:szCs w:val="24"/>
        </w:rPr>
        <w:t xml:space="preserve"> и их общая продолжительность более 4-х недель) лечение может продолжаться в течение всего периода воздействия аллергенов. </w:t>
      </w:r>
    </w:p>
    <w:p w:rsidR="00474393" w:rsidRDefault="00474393" w:rsidP="00E1724A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Курс лечения поллиноза устанавливает врач.</w:t>
      </w:r>
    </w:p>
    <w:p w:rsidR="00E1724A" w:rsidRDefault="00E1724A" w:rsidP="000605E5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Имеется клинический опыт непрерывного применения </w:t>
      </w:r>
      <w:proofErr w:type="spellStart"/>
      <w:r>
        <w:rPr>
          <w:sz w:val="24"/>
          <w:szCs w:val="24"/>
        </w:rPr>
        <w:t>левоцетиризина</w:t>
      </w:r>
      <w:proofErr w:type="spellEnd"/>
      <w:r>
        <w:rPr>
          <w:sz w:val="24"/>
          <w:szCs w:val="24"/>
        </w:rPr>
        <w:t xml:space="preserve"> у взрослых пациентов длительностью до 6 месяцев</w:t>
      </w:r>
      <w:r w:rsidRPr="007D1526">
        <w:rPr>
          <w:sz w:val="24"/>
          <w:szCs w:val="24"/>
        </w:rPr>
        <w:t>.</w:t>
      </w:r>
      <w:r w:rsidR="005B6530">
        <w:rPr>
          <w:sz w:val="24"/>
          <w:szCs w:val="24"/>
        </w:rPr>
        <w:t xml:space="preserve"> </w:t>
      </w:r>
      <w:r w:rsidRPr="007D1526">
        <w:rPr>
          <w:sz w:val="24"/>
          <w:szCs w:val="24"/>
        </w:rPr>
        <w:t>При пропуске приема не принимайте двойную дозу, примите следующую дозу в обычное время.</w:t>
      </w:r>
    </w:p>
    <w:p w:rsidR="00E1724A" w:rsidRPr="00E1724A" w:rsidRDefault="00E1724A" w:rsidP="000605E5">
      <w:pPr>
        <w:widowControl w:val="0"/>
        <w:spacing w:line="360" w:lineRule="auto"/>
        <w:jc w:val="both"/>
        <w:rPr>
          <w:b/>
          <w:i/>
          <w:sz w:val="24"/>
          <w:szCs w:val="24"/>
        </w:rPr>
      </w:pPr>
      <w:r w:rsidRPr="00E1724A">
        <w:rPr>
          <w:b/>
          <w:i/>
          <w:sz w:val="24"/>
          <w:szCs w:val="24"/>
        </w:rPr>
        <w:t>Особые группы пациентов</w:t>
      </w:r>
    </w:p>
    <w:p w:rsidR="000605E5" w:rsidRDefault="000605E5" w:rsidP="000605E5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Пациенты с </w:t>
      </w:r>
      <w:r w:rsidRPr="007D1526">
        <w:rPr>
          <w:i/>
          <w:sz w:val="24"/>
          <w:szCs w:val="24"/>
        </w:rPr>
        <w:t>нарушением функции почек</w:t>
      </w:r>
    </w:p>
    <w:p w:rsidR="005F6078" w:rsidRDefault="006F2226" w:rsidP="000605E5">
      <w:pPr>
        <w:widowControl w:val="0"/>
        <w:spacing w:line="360" w:lineRule="auto"/>
        <w:jc w:val="both"/>
        <w:rPr>
          <w:sz w:val="24"/>
          <w:szCs w:val="24"/>
        </w:rPr>
      </w:pPr>
      <w:r w:rsidRPr="007D1526">
        <w:rPr>
          <w:sz w:val="24"/>
          <w:szCs w:val="24"/>
        </w:rPr>
        <w:t xml:space="preserve">Поскольку </w:t>
      </w:r>
      <w:proofErr w:type="spellStart"/>
      <w:r w:rsidRPr="007D1526">
        <w:rPr>
          <w:sz w:val="24"/>
          <w:szCs w:val="24"/>
        </w:rPr>
        <w:t>левоцетиризин</w:t>
      </w:r>
      <w:proofErr w:type="spellEnd"/>
      <w:r w:rsidRPr="007D1526">
        <w:rPr>
          <w:sz w:val="24"/>
          <w:szCs w:val="24"/>
        </w:rPr>
        <w:t xml:space="preserve"> выводится из организма почками, при применении препарата </w:t>
      </w:r>
      <w:r w:rsidR="005F6078" w:rsidRPr="007D1526">
        <w:rPr>
          <w:sz w:val="24"/>
          <w:szCs w:val="24"/>
        </w:rPr>
        <w:t xml:space="preserve">дозу следует корректировать в зависимости от степени почечной недостаточности. </w:t>
      </w:r>
    </w:p>
    <w:p w:rsidR="006F2226" w:rsidRPr="007D1526" w:rsidRDefault="005F6078" w:rsidP="00123FF3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="00DC3AC3">
        <w:rPr>
          <w:sz w:val="24"/>
          <w:szCs w:val="24"/>
        </w:rPr>
        <w:t>значении КК</w:t>
      </w:r>
      <w:r w:rsidR="005D31E2" w:rsidRPr="007D1526">
        <w:rPr>
          <w:sz w:val="24"/>
          <w:szCs w:val="24"/>
        </w:rPr>
        <w:t xml:space="preserve"> 50-79 мл/</w:t>
      </w:r>
      <w:r w:rsidR="006F2226" w:rsidRPr="007D1526">
        <w:rPr>
          <w:sz w:val="24"/>
          <w:szCs w:val="24"/>
        </w:rPr>
        <w:t>мин</w:t>
      </w:r>
      <w:r w:rsidR="00FA54EB">
        <w:rPr>
          <w:sz w:val="24"/>
          <w:szCs w:val="24"/>
        </w:rPr>
        <w:t xml:space="preserve"> коррекции дозы не требуется</w:t>
      </w:r>
      <w:r w:rsidR="000605E5">
        <w:rPr>
          <w:sz w:val="24"/>
          <w:szCs w:val="24"/>
        </w:rPr>
        <w:t>, п</w:t>
      </w:r>
      <w:r w:rsidR="00DC3AC3">
        <w:rPr>
          <w:sz w:val="24"/>
          <w:szCs w:val="24"/>
        </w:rPr>
        <w:t xml:space="preserve">ри КК </w:t>
      </w:r>
      <w:r w:rsidR="006F2226" w:rsidRPr="007D1526">
        <w:rPr>
          <w:sz w:val="24"/>
          <w:szCs w:val="24"/>
        </w:rPr>
        <w:t>от 30 до 49</w:t>
      </w:r>
      <w:r w:rsidR="005D31E2" w:rsidRPr="007D1526">
        <w:rPr>
          <w:sz w:val="24"/>
          <w:szCs w:val="24"/>
        </w:rPr>
        <w:t> </w:t>
      </w:r>
      <w:r w:rsidR="006F2226" w:rsidRPr="007D1526">
        <w:rPr>
          <w:sz w:val="24"/>
          <w:szCs w:val="24"/>
        </w:rPr>
        <w:t xml:space="preserve">мл/мин </w:t>
      </w:r>
      <w:r w:rsidR="006F2226" w:rsidRPr="007D1526">
        <w:rPr>
          <w:sz w:val="24"/>
          <w:szCs w:val="24"/>
        </w:rPr>
        <w:lastRenderedPageBreak/>
        <w:t xml:space="preserve">рекомендуемая доза 5 мг </w:t>
      </w:r>
      <w:r w:rsidR="00637715">
        <w:rPr>
          <w:sz w:val="24"/>
          <w:szCs w:val="24"/>
        </w:rPr>
        <w:t xml:space="preserve">(1 таблетка) </w:t>
      </w:r>
      <w:r w:rsidR="000605E5">
        <w:rPr>
          <w:sz w:val="24"/>
          <w:szCs w:val="24"/>
        </w:rPr>
        <w:t>через день (1 раз в 2 дня), у</w:t>
      </w:r>
      <w:r w:rsidR="006F2226" w:rsidRPr="007D1526">
        <w:rPr>
          <w:sz w:val="24"/>
          <w:szCs w:val="24"/>
        </w:rPr>
        <w:t xml:space="preserve"> пациентов </w:t>
      </w:r>
      <w:r w:rsidR="006F2226" w:rsidRPr="00102944">
        <w:rPr>
          <w:sz w:val="24"/>
          <w:szCs w:val="24"/>
        </w:rPr>
        <w:t>с</w:t>
      </w:r>
      <w:r w:rsidR="006F2226" w:rsidRPr="007D1526">
        <w:rPr>
          <w:i/>
          <w:sz w:val="24"/>
          <w:szCs w:val="24"/>
        </w:rPr>
        <w:t xml:space="preserve"> </w:t>
      </w:r>
      <w:r w:rsidR="006F2226" w:rsidRPr="00641C39">
        <w:rPr>
          <w:sz w:val="24"/>
          <w:szCs w:val="24"/>
        </w:rPr>
        <w:t xml:space="preserve">тяжелой почечной недостаточностью </w:t>
      </w:r>
      <w:r w:rsidR="006F2226" w:rsidRPr="007D1526">
        <w:rPr>
          <w:sz w:val="24"/>
          <w:szCs w:val="24"/>
        </w:rPr>
        <w:t>(</w:t>
      </w:r>
      <w:r w:rsidR="00641C39">
        <w:rPr>
          <w:sz w:val="24"/>
          <w:szCs w:val="24"/>
        </w:rPr>
        <w:t xml:space="preserve">КК </w:t>
      </w:r>
      <w:r w:rsidR="006F2226" w:rsidRPr="007D1526">
        <w:rPr>
          <w:sz w:val="24"/>
          <w:szCs w:val="24"/>
        </w:rPr>
        <w:t>менее 30</w:t>
      </w:r>
      <w:r w:rsidR="005D31E2" w:rsidRPr="007D1526">
        <w:rPr>
          <w:sz w:val="24"/>
          <w:szCs w:val="24"/>
        </w:rPr>
        <w:t> </w:t>
      </w:r>
      <w:r w:rsidR="006F2226" w:rsidRPr="007D1526">
        <w:rPr>
          <w:sz w:val="24"/>
          <w:szCs w:val="24"/>
        </w:rPr>
        <w:t xml:space="preserve">мл/мин) рекомендуемая доза 5 мг </w:t>
      </w:r>
      <w:r w:rsidR="00637715">
        <w:rPr>
          <w:sz w:val="24"/>
          <w:szCs w:val="24"/>
        </w:rPr>
        <w:t xml:space="preserve">(1 таблетка) </w:t>
      </w:r>
      <w:r w:rsidR="006F2226" w:rsidRPr="007D1526">
        <w:rPr>
          <w:sz w:val="24"/>
          <w:szCs w:val="24"/>
        </w:rPr>
        <w:t>1 раз в 3 дня.</w:t>
      </w:r>
    </w:p>
    <w:p w:rsidR="005D31E2" w:rsidRPr="007D1526" w:rsidRDefault="005D31E2" w:rsidP="00123FF3">
      <w:pPr>
        <w:widowControl w:val="0"/>
        <w:spacing w:line="360" w:lineRule="auto"/>
        <w:jc w:val="both"/>
        <w:rPr>
          <w:sz w:val="24"/>
          <w:szCs w:val="24"/>
        </w:rPr>
      </w:pPr>
      <w:r w:rsidRPr="007D1526">
        <w:rPr>
          <w:sz w:val="24"/>
          <w:szCs w:val="24"/>
        </w:rPr>
        <w:t xml:space="preserve">Пациентам </w:t>
      </w:r>
      <w:r w:rsidRPr="00102944">
        <w:rPr>
          <w:sz w:val="24"/>
          <w:szCs w:val="24"/>
        </w:rPr>
        <w:t xml:space="preserve">с </w:t>
      </w:r>
      <w:r w:rsidRPr="00637715">
        <w:rPr>
          <w:sz w:val="24"/>
          <w:szCs w:val="24"/>
        </w:rPr>
        <w:t>терминальной почечной недостаточностью</w:t>
      </w:r>
      <w:r w:rsidRPr="007D1526">
        <w:rPr>
          <w:i/>
          <w:sz w:val="24"/>
          <w:szCs w:val="24"/>
        </w:rPr>
        <w:t xml:space="preserve"> </w:t>
      </w:r>
      <w:r w:rsidRPr="007D1526">
        <w:rPr>
          <w:sz w:val="24"/>
          <w:szCs w:val="24"/>
        </w:rPr>
        <w:t>(</w:t>
      </w:r>
      <w:r w:rsidR="00637715">
        <w:rPr>
          <w:sz w:val="24"/>
          <w:szCs w:val="24"/>
        </w:rPr>
        <w:t xml:space="preserve">КК </w:t>
      </w:r>
      <w:r w:rsidRPr="007D1526">
        <w:rPr>
          <w:sz w:val="24"/>
          <w:szCs w:val="24"/>
        </w:rPr>
        <w:t>менее 10 мл/мин) прием препарата противопоказан.</w:t>
      </w:r>
    </w:p>
    <w:p w:rsidR="00207EF8" w:rsidRDefault="006F2226" w:rsidP="00123FF3">
      <w:pPr>
        <w:widowControl w:val="0"/>
        <w:spacing w:line="360" w:lineRule="auto"/>
        <w:jc w:val="both"/>
        <w:rPr>
          <w:sz w:val="24"/>
          <w:szCs w:val="24"/>
        </w:rPr>
      </w:pPr>
      <w:r w:rsidRPr="00207EF8">
        <w:rPr>
          <w:i/>
          <w:sz w:val="24"/>
          <w:szCs w:val="24"/>
        </w:rPr>
        <w:t>Пациент</w:t>
      </w:r>
      <w:r w:rsidR="00207EF8">
        <w:rPr>
          <w:i/>
          <w:sz w:val="24"/>
          <w:szCs w:val="24"/>
        </w:rPr>
        <w:t>ы</w:t>
      </w:r>
      <w:r w:rsidRPr="00207EF8">
        <w:rPr>
          <w:i/>
          <w:sz w:val="24"/>
          <w:szCs w:val="24"/>
        </w:rPr>
        <w:t xml:space="preserve"> с почечной и печеночной недостаточностью</w:t>
      </w:r>
      <w:r w:rsidRPr="007D1526">
        <w:rPr>
          <w:sz w:val="24"/>
          <w:szCs w:val="24"/>
        </w:rPr>
        <w:t xml:space="preserve"> </w:t>
      </w:r>
    </w:p>
    <w:p w:rsidR="006F2226" w:rsidRPr="007D1526" w:rsidRDefault="00207EF8" w:rsidP="00123FF3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6F2226" w:rsidRPr="007D1526">
        <w:rPr>
          <w:sz w:val="24"/>
          <w:szCs w:val="24"/>
        </w:rPr>
        <w:t>оз</w:t>
      </w:r>
      <w:r w:rsidR="00223395">
        <w:rPr>
          <w:sz w:val="24"/>
          <w:szCs w:val="24"/>
        </w:rPr>
        <w:t>ирование осуществляется по выше</w:t>
      </w:r>
      <w:r w:rsidR="006F2226" w:rsidRPr="007D1526">
        <w:rPr>
          <w:sz w:val="24"/>
          <w:szCs w:val="24"/>
        </w:rPr>
        <w:t>приведенной схеме.</w:t>
      </w:r>
    </w:p>
    <w:p w:rsidR="00207EF8" w:rsidRDefault="007275EA" w:rsidP="00123FF3">
      <w:pPr>
        <w:widowControl w:val="0"/>
        <w:spacing w:line="360" w:lineRule="auto"/>
        <w:jc w:val="both"/>
        <w:rPr>
          <w:i/>
          <w:sz w:val="24"/>
          <w:szCs w:val="24"/>
        </w:rPr>
      </w:pPr>
      <w:r w:rsidRPr="007D1526">
        <w:rPr>
          <w:i/>
          <w:sz w:val="24"/>
          <w:szCs w:val="24"/>
        </w:rPr>
        <w:t>Пациенты</w:t>
      </w:r>
      <w:r w:rsidR="006F2226" w:rsidRPr="007D1526">
        <w:rPr>
          <w:sz w:val="24"/>
          <w:szCs w:val="24"/>
        </w:rPr>
        <w:t xml:space="preserve"> </w:t>
      </w:r>
      <w:r w:rsidRPr="007D1526">
        <w:rPr>
          <w:i/>
          <w:sz w:val="24"/>
          <w:szCs w:val="24"/>
        </w:rPr>
        <w:t xml:space="preserve">с нарушением </w:t>
      </w:r>
      <w:r w:rsidR="006F2226" w:rsidRPr="007D1526">
        <w:rPr>
          <w:i/>
          <w:sz w:val="24"/>
          <w:szCs w:val="24"/>
        </w:rPr>
        <w:t>функции печени</w:t>
      </w:r>
    </w:p>
    <w:p w:rsidR="006F2226" w:rsidRDefault="00207EF8" w:rsidP="00123FF3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70CDD" w:rsidRPr="007D1526">
        <w:rPr>
          <w:sz w:val="24"/>
          <w:szCs w:val="24"/>
        </w:rPr>
        <w:t>ри изолированном нарушении функции печени коррекции дозы</w:t>
      </w:r>
      <w:r w:rsidR="006F2226" w:rsidRPr="007D1526">
        <w:rPr>
          <w:sz w:val="24"/>
          <w:szCs w:val="24"/>
        </w:rPr>
        <w:t xml:space="preserve"> не требуется.</w:t>
      </w:r>
    </w:p>
    <w:p w:rsidR="00FA54EB" w:rsidRDefault="00136494" w:rsidP="00123FF3">
      <w:pPr>
        <w:widowControl w:val="0"/>
        <w:spacing w:line="360" w:lineRule="auto"/>
        <w:jc w:val="both"/>
        <w:rPr>
          <w:i/>
          <w:sz w:val="24"/>
          <w:szCs w:val="24"/>
        </w:rPr>
      </w:pPr>
      <w:r w:rsidRPr="00136494">
        <w:rPr>
          <w:i/>
          <w:sz w:val="24"/>
          <w:szCs w:val="24"/>
        </w:rPr>
        <w:t>Пациенты пожилого возраста без нарушения функции почек</w:t>
      </w:r>
    </w:p>
    <w:p w:rsidR="00136494" w:rsidRPr="007D1526" w:rsidRDefault="00FA54EB" w:rsidP="00123FF3">
      <w:pPr>
        <w:widowControl w:val="0"/>
        <w:spacing w:line="360" w:lineRule="auto"/>
        <w:jc w:val="both"/>
        <w:rPr>
          <w:sz w:val="24"/>
          <w:szCs w:val="24"/>
        </w:rPr>
      </w:pPr>
      <w:r w:rsidRPr="00FA54EB">
        <w:rPr>
          <w:sz w:val="24"/>
          <w:szCs w:val="24"/>
        </w:rPr>
        <w:t>К</w:t>
      </w:r>
      <w:r w:rsidR="00136494">
        <w:rPr>
          <w:sz w:val="24"/>
          <w:szCs w:val="24"/>
        </w:rPr>
        <w:t>оррекции дозы не требуется.</w:t>
      </w:r>
    </w:p>
    <w:p w:rsidR="00264CD3" w:rsidRPr="007D1526" w:rsidRDefault="00264CD3" w:rsidP="00123FF3">
      <w:pPr>
        <w:widowControl w:val="0"/>
        <w:spacing w:line="360" w:lineRule="auto"/>
        <w:jc w:val="both"/>
        <w:rPr>
          <w:b/>
          <w:sz w:val="24"/>
          <w:szCs w:val="24"/>
        </w:rPr>
      </w:pPr>
      <w:r w:rsidRPr="007D1526">
        <w:rPr>
          <w:b/>
          <w:sz w:val="24"/>
          <w:szCs w:val="24"/>
        </w:rPr>
        <w:t>П</w:t>
      </w:r>
      <w:r w:rsidR="00F91F80" w:rsidRPr="007D1526">
        <w:rPr>
          <w:b/>
          <w:sz w:val="24"/>
          <w:szCs w:val="24"/>
        </w:rPr>
        <w:t xml:space="preserve">обочное </w:t>
      </w:r>
      <w:r w:rsidR="0037557A">
        <w:rPr>
          <w:b/>
          <w:sz w:val="24"/>
          <w:szCs w:val="24"/>
        </w:rPr>
        <w:t>действие</w:t>
      </w:r>
    </w:p>
    <w:p w:rsidR="004B128B" w:rsidRPr="00021971" w:rsidRDefault="004B128B" w:rsidP="00650097">
      <w:pPr>
        <w:pStyle w:val="a3"/>
        <w:widowControl w:val="0"/>
        <w:tabs>
          <w:tab w:val="left" w:pos="1520"/>
        </w:tabs>
        <w:kinsoku w:val="0"/>
        <w:overflowPunct w:val="0"/>
        <w:spacing w:line="360" w:lineRule="auto"/>
        <w:jc w:val="both"/>
        <w:rPr>
          <w:i/>
          <w:szCs w:val="24"/>
        </w:rPr>
      </w:pPr>
      <w:r w:rsidRPr="00021971">
        <w:rPr>
          <w:i/>
          <w:szCs w:val="24"/>
        </w:rPr>
        <w:t>Клинические исследования</w:t>
      </w:r>
    </w:p>
    <w:p w:rsidR="001E71F0" w:rsidRDefault="001E71F0" w:rsidP="00650097">
      <w:pPr>
        <w:pStyle w:val="a3"/>
        <w:widowControl w:val="0"/>
        <w:tabs>
          <w:tab w:val="left" w:pos="1520"/>
        </w:tabs>
        <w:kinsoku w:val="0"/>
        <w:overflowPunct w:val="0"/>
        <w:spacing w:line="360" w:lineRule="auto"/>
        <w:jc w:val="both"/>
        <w:rPr>
          <w:szCs w:val="24"/>
          <w:u w:val="none"/>
        </w:rPr>
      </w:pPr>
      <w:r>
        <w:rPr>
          <w:szCs w:val="24"/>
          <w:u w:val="none"/>
        </w:rPr>
        <w:t>Во время проведения клинических исследований у мужчин и женщин 12-71 лет с частотой 1% и более (</w:t>
      </w:r>
      <w:r w:rsidRPr="001E71F0">
        <w:rPr>
          <w:i/>
          <w:szCs w:val="24"/>
          <w:u w:val="none"/>
        </w:rPr>
        <w:t>часто</w:t>
      </w:r>
      <w:r w:rsidR="00BF0406">
        <w:rPr>
          <w:szCs w:val="24"/>
          <w:u w:val="none"/>
        </w:rPr>
        <w:t xml:space="preserve"> ≥ 1/100, </w:t>
      </w:r>
      <w:proofErr w:type="gramStart"/>
      <w:r w:rsidR="00BF0406">
        <w:rPr>
          <w:szCs w:val="24"/>
          <w:u w:val="none"/>
        </w:rPr>
        <w:t>&lt; </w:t>
      </w:r>
      <w:r>
        <w:rPr>
          <w:szCs w:val="24"/>
          <w:u w:val="none"/>
        </w:rPr>
        <w:t>1</w:t>
      </w:r>
      <w:proofErr w:type="gramEnd"/>
      <w:r>
        <w:rPr>
          <w:szCs w:val="24"/>
          <w:u w:val="none"/>
        </w:rPr>
        <w:t>/10) встречались следующие побочные эффекты: головная боль, сонливость, сухость во рту, утомляемость, нечасто (</w:t>
      </w:r>
      <w:r w:rsidRPr="007D1526">
        <w:rPr>
          <w:spacing w:val="-2"/>
          <w:szCs w:val="24"/>
          <w:u w:val="none"/>
        </w:rPr>
        <w:t>≥</w:t>
      </w:r>
      <w:r w:rsidR="00BF0406">
        <w:rPr>
          <w:spacing w:val="-2"/>
          <w:szCs w:val="24"/>
          <w:u w:val="none"/>
        </w:rPr>
        <w:t> </w:t>
      </w:r>
      <w:r w:rsidRPr="007D1526">
        <w:rPr>
          <w:szCs w:val="24"/>
          <w:u w:val="none"/>
        </w:rPr>
        <w:t>1/</w:t>
      </w:r>
      <w:r w:rsidRPr="007D1526">
        <w:rPr>
          <w:spacing w:val="1"/>
          <w:szCs w:val="24"/>
          <w:u w:val="none"/>
        </w:rPr>
        <w:t>1</w:t>
      </w:r>
      <w:r w:rsidRPr="007D1526">
        <w:rPr>
          <w:szCs w:val="24"/>
          <w:u w:val="none"/>
        </w:rPr>
        <w:t>0</w:t>
      </w:r>
      <w:r w:rsidRPr="007D1526">
        <w:rPr>
          <w:spacing w:val="-2"/>
          <w:szCs w:val="24"/>
          <w:u w:val="none"/>
        </w:rPr>
        <w:t>0</w:t>
      </w:r>
      <w:r w:rsidRPr="007D1526">
        <w:rPr>
          <w:szCs w:val="24"/>
          <w:u w:val="none"/>
        </w:rPr>
        <w:t>0,</w:t>
      </w:r>
      <w:r w:rsidRPr="007D1526">
        <w:rPr>
          <w:spacing w:val="3"/>
          <w:szCs w:val="24"/>
          <w:u w:val="none"/>
        </w:rPr>
        <w:t xml:space="preserve"> </w:t>
      </w:r>
      <w:r w:rsidRPr="007D1526">
        <w:rPr>
          <w:spacing w:val="-1"/>
          <w:szCs w:val="24"/>
          <w:u w:val="none"/>
        </w:rPr>
        <w:t>&lt;</w:t>
      </w:r>
      <w:r w:rsidR="00BF0406">
        <w:rPr>
          <w:spacing w:val="-1"/>
          <w:szCs w:val="24"/>
          <w:u w:val="none"/>
        </w:rPr>
        <w:t> </w:t>
      </w:r>
      <w:r w:rsidRPr="007D1526">
        <w:rPr>
          <w:szCs w:val="24"/>
          <w:u w:val="none"/>
        </w:rPr>
        <w:t>1/</w:t>
      </w:r>
      <w:r w:rsidRPr="007D1526">
        <w:rPr>
          <w:spacing w:val="1"/>
          <w:szCs w:val="24"/>
          <w:u w:val="none"/>
        </w:rPr>
        <w:t>1</w:t>
      </w:r>
      <w:r w:rsidRPr="007D1526">
        <w:rPr>
          <w:spacing w:val="-2"/>
          <w:szCs w:val="24"/>
          <w:u w:val="none"/>
        </w:rPr>
        <w:t>0</w:t>
      </w:r>
      <w:r w:rsidRPr="007D1526">
        <w:rPr>
          <w:szCs w:val="24"/>
          <w:u w:val="none"/>
        </w:rPr>
        <w:t>0</w:t>
      </w:r>
      <w:r>
        <w:rPr>
          <w:szCs w:val="24"/>
          <w:u w:val="none"/>
        </w:rPr>
        <w:t xml:space="preserve">) встречались астения и боль в животе. </w:t>
      </w:r>
    </w:p>
    <w:p w:rsidR="001E71F0" w:rsidRDefault="001E71F0" w:rsidP="00650097">
      <w:pPr>
        <w:pStyle w:val="a3"/>
        <w:widowControl w:val="0"/>
        <w:tabs>
          <w:tab w:val="left" w:pos="1520"/>
        </w:tabs>
        <w:kinsoku w:val="0"/>
        <w:overflowPunct w:val="0"/>
        <w:spacing w:line="360" w:lineRule="auto"/>
        <w:jc w:val="both"/>
        <w:rPr>
          <w:szCs w:val="24"/>
          <w:u w:val="none"/>
        </w:rPr>
      </w:pPr>
      <w:r>
        <w:rPr>
          <w:szCs w:val="24"/>
          <w:u w:val="none"/>
        </w:rPr>
        <w:t>Во время проведения клинических исследований у детей в возрасте от 6 лет до 12 лет с частотой 1% и более (</w:t>
      </w:r>
      <w:r w:rsidRPr="001E71F0">
        <w:rPr>
          <w:i/>
          <w:szCs w:val="24"/>
          <w:u w:val="none"/>
        </w:rPr>
        <w:t>часто</w:t>
      </w:r>
      <w:r w:rsidR="00BF0406">
        <w:rPr>
          <w:szCs w:val="24"/>
          <w:u w:val="none"/>
        </w:rPr>
        <w:t xml:space="preserve"> ≥ 1/100, </w:t>
      </w:r>
      <w:proofErr w:type="gramStart"/>
      <w:r w:rsidR="00BF0406">
        <w:rPr>
          <w:szCs w:val="24"/>
          <w:u w:val="none"/>
        </w:rPr>
        <w:t>&lt; </w:t>
      </w:r>
      <w:r>
        <w:rPr>
          <w:szCs w:val="24"/>
          <w:u w:val="none"/>
        </w:rPr>
        <w:t>1</w:t>
      </w:r>
      <w:proofErr w:type="gramEnd"/>
      <w:r>
        <w:rPr>
          <w:szCs w:val="24"/>
          <w:u w:val="none"/>
        </w:rPr>
        <w:t xml:space="preserve">/10) встречались головная боль и сонливость.  </w:t>
      </w:r>
    </w:p>
    <w:p w:rsidR="001E71F0" w:rsidRPr="00021971" w:rsidRDefault="00A62086" w:rsidP="00650097">
      <w:pPr>
        <w:pStyle w:val="a3"/>
        <w:widowControl w:val="0"/>
        <w:tabs>
          <w:tab w:val="left" w:pos="1520"/>
        </w:tabs>
        <w:kinsoku w:val="0"/>
        <w:overflowPunct w:val="0"/>
        <w:spacing w:line="360" w:lineRule="auto"/>
        <w:jc w:val="both"/>
        <w:rPr>
          <w:i/>
          <w:szCs w:val="24"/>
        </w:rPr>
      </w:pPr>
      <w:r w:rsidRPr="00021971">
        <w:rPr>
          <w:i/>
          <w:szCs w:val="24"/>
        </w:rPr>
        <w:t>Пострегистрационные исследования</w:t>
      </w:r>
    </w:p>
    <w:p w:rsidR="00021971" w:rsidRDefault="00021971" w:rsidP="00650097">
      <w:pPr>
        <w:pStyle w:val="a3"/>
        <w:widowControl w:val="0"/>
        <w:tabs>
          <w:tab w:val="left" w:pos="1520"/>
        </w:tabs>
        <w:kinsoku w:val="0"/>
        <w:overflowPunct w:val="0"/>
        <w:spacing w:line="360" w:lineRule="auto"/>
        <w:jc w:val="both"/>
        <w:rPr>
          <w:szCs w:val="24"/>
          <w:u w:val="none"/>
        </w:rPr>
      </w:pPr>
      <w:r w:rsidRPr="00021971">
        <w:rPr>
          <w:i/>
          <w:szCs w:val="24"/>
          <w:u w:val="none"/>
        </w:rPr>
        <w:t>Частота побочных эффектов не известна</w:t>
      </w:r>
      <w:r>
        <w:rPr>
          <w:szCs w:val="24"/>
          <w:u w:val="none"/>
        </w:rPr>
        <w:t xml:space="preserve"> (не может быть оценена по имеющимся данным).</w:t>
      </w:r>
    </w:p>
    <w:p w:rsidR="00021971" w:rsidRDefault="00021971" w:rsidP="00021971">
      <w:pPr>
        <w:pStyle w:val="Style17"/>
        <w:spacing w:line="360" w:lineRule="auto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Нарушения с</w:t>
      </w:r>
      <w:r w:rsidRPr="007D1526">
        <w:rPr>
          <w:rStyle w:val="FontStyle22"/>
          <w:sz w:val="24"/>
          <w:szCs w:val="24"/>
        </w:rPr>
        <w:t>о стороны иммунной системы</w:t>
      </w:r>
    </w:p>
    <w:p w:rsidR="00021971" w:rsidRDefault="00021971" w:rsidP="00021971">
      <w:pPr>
        <w:pStyle w:val="Style17"/>
        <w:spacing w:line="360" w:lineRule="auto"/>
        <w:jc w:val="both"/>
        <w:rPr>
          <w:rStyle w:val="FontStyle22"/>
          <w:i w:val="0"/>
          <w:sz w:val="24"/>
          <w:szCs w:val="24"/>
        </w:rPr>
      </w:pPr>
      <w:r>
        <w:rPr>
          <w:rStyle w:val="FontStyle22"/>
          <w:i w:val="0"/>
          <w:sz w:val="24"/>
          <w:szCs w:val="24"/>
        </w:rPr>
        <w:t>Р</w:t>
      </w:r>
      <w:r w:rsidRPr="007D1526">
        <w:rPr>
          <w:rStyle w:val="FontStyle22"/>
          <w:i w:val="0"/>
          <w:sz w:val="24"/>
          <w:szCs w:val="24"/>
        </w:rPr>
        <w:t>еакции гиперчувствительности, в</w:t>
      </w:r>
      <w:r>
        <w:rPr>
          <w:rStyle w:val="FontStyle22"/>
          <w:i w:val="0"/>
          <w:sz w:val="24"/>
          <w:szCs w:val="24"/>
        </w:rPr>
        <w:t>ключая анафилакс</w:t>
      </w:r>
      <w:r w:rsidRPr="007D1526">
        <w:rPr>
          <w:rStyle w:val="FontStyle22"/>
          <w:i w:val="0"/>
          <w:sz w:val="24"/>
          <w:szCs w:val="24"/>
        </w:rPr>
        <w:t>и</w:t>
      </w:r>
      <w:r>
        <w:rPr>
          <w:rStyle w:val="FontStyle22"/>
          <w:i w:val="0"/>
          <w:sz w:val="24"/>
          <w:szCs w:val="24"/>
        </w:rPr>
        <w:t>ю.</w:t>
      </w:r>
    </w:p>
    <w:p w:rsidR="00021971" w:rsidRPr="009902AF" w:rsidRDefault="009902AF" w:rsidP="00021971">
      <w:pPr>
        <w:pStyle w:val="Style17"/>
        <w:spacing w:line="360" w:lineRule="auto"/>
        <w:jc w:val="both"/>
        <w:rPr>
          <w:rStyle w:val="FontStyle22"/>
          <w:sz w:val="24"/>
          <w:szCs w:val="24"/>
        </w:rPr>
      </w:pPr>
      <w:r w:rsidRPr="009902AF">
        <w:rPr>
          <w:rStyle w:val="FontStyle22"/>
          <w:sz w:val="24"/>
          <w:szCs w:val="24"/>
        </w:rPr>
        <w:t>Нарушения метаболизма и расстройства питания</w:t>
      </w:r>
    </w:p>
    <w:p w:rsidR="00021971" w:rsidRDefault="009902AF" w:rsidP="00650097">
      <w:pPr>
        <w:pStyle w:val="a3"/>
        <w:widowControl w:val="0"/>
        <w:tabs>
          <w:tab w:val="left" w:pos="1520"/>
        </w:tabs>
        <w:kinsoku w:val="0"/>
        <w:overflowPunct w:val="0"/>
        <w:spacing w:line="360" w:lineRule="auto"/>
        <w:jc w:val="both"/>
        <w:rPr>
          <w:szCs w:val="24"/>
          <w:u w:val="none"/>
        </w:rPr>
      </w:pPr>
      <w:r>
        <w:rPr>
          <w:szCs w:val="24"/>
          <w:u w:val="none"/>
        </w:rPr>
        <w:t>Повышение аппетита.</w:t>
      </w:r>
    </w:p>
    <w:p w:rsidR="009902AF" w:rsidRPr="009902AF" w:rsidRDefault="009902AF" w:rsidP="00650097">
      <w:pPr>
        <w:pStyle w:val="a3"/>
        <w:widowControl w:val="0"/>
        <w:tabs>
          <w:tab w:val="left" w:pos="1520"/>
        </w:tabs>
        <w:kinsoku w:val="0"/>
        <w:overflowPunct w:val="0"/>
        <w:spacing w:line="360" w:lineRule="auto"/>
        <w:jc w:val="both"/>
        <w:rPr>
          <w:i/>
          <w:szCs w:val="24"/>
          <w:u w:val="none"/>
        </w:rPr>
      </w:pPr>
      <w:r w:rsidRPr="009902AF">
        <w:rPr>
          <w:i/>
          <w:szCs w:val="24"/>
          <w:u w:val="none"/>
        </w:rPr>
        <w:t>Нарушения со стороны психики</w:t>
      </w:r>
    </w:p>
    <w:p w:rsidR="009902AF" w:rsidRDefault="007801A1" w:rsidP="00650097">
      <w:pPr>
        <w:pStyle w:val="a3"/>
        <w:widowControl w:val="0"/>
        <w:tabs>
          <w:tab w:val="left" w:pos="1520"/>
        </w:tabs>
        <w:kinsoku w:val="0"/>
        <w:overflowPunct w:val="0"/>
        <w:spacing w:line="360" w:lineRule="auto"/>
        <w:jc w:val="both"/>
        <w:rPr>
          <w:rStyle w:val="FontStyle24"/>
          <w:sz w:val="24"/>
          <w:szCs w:val="24"/>
          <w:u w:val="none"/>
        </w:rPr>
      </w:pPr>
      <w:r>
        <w:rPr>
          <w:rStyle w:val="FontStyle24"/>
          <w:sz w:val="24"/>
          <w:szCs w:val="24"/>
          <w:u w:val="none"/>
        </w:rPr>
        <w:t xml:space="preserve">Тревога, </w:t>
      </w:r>
      <w:r w:rsidRPr="007801A1">
        <w:rPr>
          <w:rStyle w:val="FontStyle24"/>
          <w:sz w:val="24"/>
          <w:szCs w:val="24"/>
          <w:u w:val="none"/>
        </w:rPr>
        <w:t>агрессия, возбуждение, депрессия,</w:t>
      </w:r>
      <w:r>
        <w:rPr>
          <w:rStyle w:val="FontStyle24"/>
          <w:sz w:val="24"/>
          <w:szCs w:val="24"/>
          <w:u w:val="none"/>
        </w:rPr>
        <w:t xml:space="preserve"> </w:t>
      </w:r>
      <w:r w:rsidRPr="007801A1">
        <w:rPr>
          <w:rStyle w:val="FontStyle24"/>
          <w:sz w:val="24"/>
          <w:szCs w:val="24"/>
          <w:u w:val="none"/>
        </w:rPr>
        <w:t xml:space="preserve">галлюцинации, </w:t>
      </w:r>
      <w:r>
        <w:rPr>
          <w:rStyle w:val="FontStyle24"/>
          <w:sz w:val="24"/>
          <w:szCs w:val="24"/>
          <w:u w:val="none"/>
        </w:rPr>
        <w:t>бессонница, суицидальные мысли.</w:t>
      </w:r>
    </w:p>
    <w:p w:rsidR="007801A1" w:rsidRDefault="007801A1" w:rsidP="007801A1">
      <w:pPr>
        <w:pStyle w:val="Style6"/>
        <w:spacing w:line="360" w:lineRule="auto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Нарушения</w:t>
      </w:r>
      <w:r w:rsidRPr="007D1526">
        <w:rPr>
          <w:rStyle w:val="FontStyle22"/>
          <w:sz w:val="24"/>
          <w:szCs w:val="24"/>
        </w:rPr>
        <w:t xml:space="preserve"> </w:t>
      </w:r>
      <w:r>
        <w:rPr>
          <w:rStyle w:val="FontStyle22"/>
          <w:sz w:val="24"/>
          <w:szCs w:val="24"/>
        </w:rPr>
        <w:t>с</w:t>
      </w:r>
      <w:r w:rsidRPr="007D1526">
        <w:rPr>
          <w:rStyle w:val="FontStyle22"/>
          <w:sz w:val="24"/>
          <w:szCs w:val="24"/>
        </w:rPr>
        <w:t>о стороны нервной системы</w:t>
      </w:r>
    </w:p>
    <w:p w:rsidR="007801A1" w:rsidRDefault="007801A1" w:rsidP="007801A1">
      <w:pPr>
        <w:pStyle w:val="Style6"/>
        <w:spacing w:line="360" w:lineRule="auto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Судороги, тромбоз синусов твердой мозговой оболочки, парестезия, головокружение, обморок, тремор, </w:t>
      </w:r>
      <w:proofErr w:type="spellStart"/>
      <w:r>
        <w:rPr>
          <w:rStyle w:val="FontStyle24"/>
          <w:sz w:val="24"/>
          <w:szCs w:val="24"/>
        </w:rPr>
        <w:t>дисгевзия</w:t>
      </w:r>
      <w:proofErr w:type="spellEnd"/>
      <w:r>
        <w:rPr>
          <w:rStyle w:val="FontStyle24"/>
          <w:sz w:val="24"/>
          <w:szCs w:val="24"/>
        </w:rPr>
        <w:t>.</w:t>
      </w:r>
    </w:p>
    <w:p w:rsidR="007801A1" w:rsidRPr="007801A1" w:rsidRDefault="007801A1" w:rsidP="007801A1">
      <w:pPr>
        <w:pStyle w:val="Style6"/>
        <w:spacing w:line="360" w:lineRule="auto"/>
        <w:rPr>
          <w:rStyle w:val="FontStyle24"/>
          <w:i/>
          <w:sz w:val="24"/>
          <w:szCs w:val="24"/>
        </w:rPr>
      </w:pPr>
      <w:r w:rsidRPr="007801A1">
        <w:rPr>
          <w:rStyle w:val="FontStyle24"/>
          <w:i/>
          <w:sz w:val="24"/>
          <w:szCs w:val="24"/>
        </w:rPr>
        <w:t>Нарушения со стороны органа слуха и лабиринтные нарушения</w:t>
      </w:r>
    </w:p>
    <w:p w:rsidR="007801A1" w:rsidRDefault="007801A1" w:rsidP="007801A1">
      <w:pPr>
        <w:pStyle w:val="Style6"/>
        <w:spacing w:line="360" w:lineRule="auto"/>
        <w:rPr>
          <w:rStyle w:val="FontStyle22"/>
          <w:i w:val="0"/>
          <w:sz w:val="24"/>
          <w:szCs w:val="24"/>
        </w:rPr>
      </w:pPr>
      <w:proofErr w:type="spellStart"/>
      <w:r w:rsidRPr="007801A1">
        <w:rPr>
          <w:rStyle w:val="FontStyle22"/>
          <w:i w:val="0"/>
          <w:sz w:val="24"/>
          <w:szCs w:val="24"/>
        </w:rPr>
        <w:t>Вертиго</w:t>
      </w:r>
      <w:proofErr w:type="spellEnd"/>
    </w:p>
    <w:p w:rsidR="007801A1" w:rsidRDefault="007801A1" w:rsidP="007801A1">
      <w:pPr>
        <w:pStyle w:val="Style1"/>
        <w:spacing w:line="360" w:lineRule="auto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lastRenderedPageBreak/>
        <w:t>Нарушения с</w:t>
      </w:r>
      <w:r w:rsidRPr="007D1526">
        <w:rPr>
          <w:rStyle w:val="FontStyle22"/>
          <w:sz w:val="24"/>
          <w:szCs w:val="24"/>
        </w:rPr>
        <w:t>о стороны орган</w:t>
      </w:r>
      <w:r>
        <w:rPr>
          <w:rStyle w:val="FontStyle22"/>
          <w:sz w:val="24"/>
          <w:szCs w:val="24"/>
        </w:rPr>
        <w:t>а зрения</w:t>
      </w:r>
    </w:p>
    <w:p w:rsidR="007801A1" w:rsidRDefault="007801A1" w:rsidP="007801A1">
      <w:pPr>
        <w:pStyle w:val="Style1"/>
        <w:spacing w:line="360" w:lineRule="auto"/>
        <w:jc w:val="both"/>
        <w:rPr>
          <w:rStyle w:val="FontStyle22"/>
          <w:i w:val="0"/>
          <w:sz w:val="24"/>
          <w:szCs w:val="24"/>
        </w:rPr>
      </w:pPr>
      <w:r>
        <w:rPr>
          <w:rStyle w:val="FontStyle22"/>
          <w:i w:val="0"/>
          <w:sz w:val="24"/>
          <w:szCs w:val="24"/>
        </w:rPr>
        <w:t>Нарушение зрения, нечеткость зрительного восприятия, воспалительные проявления.</w:t>
      </w:r>
    </w:p>
    <w:p w:rsidR="007801A1" w:rsidRPr="00BB7460" w:rsidRDefault="007801A1" w:rsidP="007801A1">
      <w:pPr>
        <w:pStyle w:val="Style1"/>
        <w:spacing w:line="360" w:lineRule="auto"/>
        <w:jc w:val="both"/>
        <w:rPr>
          <w:rStyle w:val="FontStyle22"/>
          <w:sz w:val="24"/>
          <w:szCs w:val="24"/>
        </w:rPr>
      </w:pPr>
      <w:r w:rsidRPr="00BB7460">
        <w:rPr>
          <w:rStyle w:val="FontStyle22"/>
          <w:sz w:val="24"/>
          <w:szCs w:val="24"/>
        </w:rPr>
        <w:t>Нарушения со стороны серд</w:t>
      </w:r>
      <w:r>
        <w:rPr>
          <w:rStyle w:val="FontStyle22"/>
          <w:sz w:val="24"/>
          <w:szCs w:val="24"/>
        </w:rPr>
        <w:t>ечно-сосудистой системы</w:t>
      </w:r>
    </w:p>
    <w:p w:rsidR="007801A1" w:rsidRDefault="007801A1" w:rsidP="007801A1">
      <w:pPr>
        <w:pStyle w:val="Style1"/>
        <w:spacing w:line="360" w:lineRule="auto"/>
        <w:jc w:val="both"/>
        <w:rPr>
          <w:rStyle w:val="FontStyle22"/>
          <w:i w:val="0"/>
          <w:sz w:val="24"/>
          <w:szCs w:val="24"/>
        </w:rPr>
      </w:pPr>
      <w:r>
        <w:rPr>
          <w:rStyle w:val="FontStyle22"/>
          <w:i w:val="0"/>
          <w:sz w:val="24"/>
          <w:szCs w:val="24"/>
        </w:rPr>
        <w:t>Стенокардия, тахикардия, ощущение сердцебиения, тромбоз яремной вены.</w:t>
      </w:r>
    </w:p>
    <w:p w:rsidR="007801A1" w:rsidRDefault="007801A1" w:rsidP="007801A1">
      <w:pPr>
        <w:pStyle w:val="Style1"/>
        <w:spacing w:line="360" w:lineRule="auto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Нарушения с</w:t>
      </w:r>
      <w:r w:rsidRPr="007D1526">
        <w:rPr>
          <w:rStyle w:val="FontStyle22"/>
          <w:sz w:val="24"/>
          <w:szCs w:val="24"/>
        </w:rPr>
        <w:t>о стороны дыхательной системы</w:t>
      </w:r>
    </w:p>
    <w:p w:rsidR="007801A1" w:rsidRDefault="007801A1" w:rsidP="007801A1">
      <w:pPr>
        <w:pStyle w:val="Style1"/>
        <w:spacing w:line="360" w:lineRule="auto"/>
        <w:jc w:val="both"/>
        <w:rPr>
          <w:rStyle w:val="FontStyle24"/>
          <w:sz w:val="24"/>
          <w:szCs w:val="24"/>
        </w:rPr>
      </w:pPr>
      <w:r>
        <w:rPr>
          <w:rStyle w:val="FontStyle22"/>
          <w:i w:val="0"/>
          <w:sz w:val="24"/>
          <w:szCs w:val="24"/>
        </w:rPr>
        <w:t>О</w:t>
      </w:r>
      <w:r w:rsidRPr="007D1526">
        <w:rPr>
          <w:rStyle w:val="FontStyle24"/>
          <w:sz w:val="24"/>
          <w:szCs w:val="24"/>
        </w:rPr>
        <w:t>дышка</w:t>
      </w:r>
      <w:r>
        <w:rPr>
          <w:rStyle w:val="FontStyle24"/>
          <w:sz w:val="24"/>
          <w:szCs w:val="24"/>
        </w:rPr>
        <w:t>, усиление симптомов ринита.</w:t>
      </w:r>
    </w:p>
    <w:p w:rsidR="007E63AE" w:rsidRDefault="007E63AE" w:rsidP="007E63AE">
      <w:pPr>
        <w:pStyle w:val="Style17"/>
        <w:spacing w:line="360" w:lineRule="auto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Нарушения с</w:t>
      </w:r>
      <w:r w:rsidRPr="007D1526">
        <w:rPr>
          <w:rStyle w:val="FontStyle22"/>
          <w:sz w:val="24"/>
          <w:szCs w:val="24"/>
        </w:rPr>
        <w:t xml:space="preserve">о стороны </w:t>
      </w:r>
      <w:r>
        <w:rPr>
          <w:rStyle w:val="FontStyle22"/>
          <w:sz w:val="24"/>
          <w:szCs w:val="24"/>
        </w:rPr>
        <w:t>желудочно-кишечного тракта</w:t>
      </w:r>
    </w:p>
    <w:p w:rsidR="007E63AE" w:rsidRDefault="007E63AE" w:rsidP="007E63AE">
      <w:pPr>
        <w:pStyle w:val="Style17"/>
        <w:spacing w:line="360" w:lineRule="auto"/>
        <w:jc w:val="both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Т</w:t>
      </w:r>
      <w:r w:rsidRPr="007D1526">
        <w:rPr>
          <w:rStyle w:val="FontStyle24"/>
          <w:sz w:val="24"/>
          <w:szCs w:val="24"/>
        </w:rPr>
        <w:t>ошнота</w:t>
      </w:r>
      <w:r>
        <w:rPr>
          <w:rStyle w:val="FontStyle24"/>
          <w:sz w:val="24"/>
          <w:szCs w:val="24"/>
        </w:rPr>
        <w:t>, рвота, диарея.</w:t>
      </w:r>
    </w:p>
    <w:p w:rsidR="0039304B" w:rsidRDefault="0039304B" w:rsidP="0039304B">
      <w:pPr>
        <w:pStyle w:val="Style17"/>
        <w:spacing w:line="360" w:lineRule="auto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Нарушения с</w:t>
      </w:r>
      <w:r w:rsidRPr="007D1526">
        <w:rPr>
          <w:rStyle w:val="FontStyle22"/>
          <w:sz w:val="24"/>
          <w:szCs w:val="24"/>
        </w:rPr>
        <w:t>о стороны</w:t>
      </w:r>
      <w:r>
        <w:rPr>
          <w:rStyle w:val="FontStyle22"/>
          <w:sz w:val="24"/>
          <w:szCs w:val="24"/>
        </w:rPr>
        <w:t xml:space="preserve"> печени и желчевыводящих путей</w:t>
      </w:r>
    </w:p>
    <w:p w:rsidR="0039304B" w:rsidRDefault="0039304B" w:rsidP="0039304B">
      <w:pPr>
        <w:pStyle w:val="Style17"/>
        <w:spacing w:line="360" w:lineRule="auto"/>
        <w:jc w:val="both"/>
        <w:rPr>
          <w:rStyle w:val="FontStyle22"/>
          <w:i w:val="0"/>
          <w:sz w:val="24"/>
          <w:szCs w:val="24"/>
        </w:rPr>
      </w:pPr>
      <w:r>
        <w:rPr>
          <w:rStyle w:val="FontStyle22"/>
          <w:i w:val="0"/>
          <w:sz w:val="24"/>
          <w:szCs w:val="24"/>
        </w:rPr>
        <w:t>Гепатит, изменение функциональных проб печени.</w:t>
      </w:r>
    </w:p>
    <w:p w:rsidR="0039304B" w:rsidRPr="00C62EA7" w:rsidRDefault="00C62EA7" w:rsidP="0039304B">
      <w:pPr>
        <w:pStyle w:val="Style17"/>
        <w:spacing w:line="360" w:lineRule="auto"/>
        <w:jc w:val="both"/>
        <w:rPr>
          <w:rStyle w:val="FontStyle22"/>
          <w:sz w:val="24"/>
          <w:szCs w:val="24"/>
        </w:rPr>
      </w:pPr>
      <w:r w:rsidRPr="00C62EA7">
        <w:rPr>
          <w:rStyle w:val="FontStyle22"/>
          <w:sz w:val="24"/>
          <w:szCs w:val="24"/>
        </w:rPr>
        <w:t>Нарушения со стороны почек и мочевыделительной системы</w:t>
      </w:r>
    </w:p>
    <w:p w:rsidR="00C62EA7" w:rsidRDefault="00DF5A50" w:rsidP="0039304B">
      <w:pPr>
        <w:pStyle w:val="Style17"/>
        <w:spacing w:line="360" w:lineRule="auto"/>
        <w:jc w:val="both"/>
        <w:rPr>
          <w:rStyle w:val="FontStyle22"/>
          <w:i w:val="0"/>
          <w:sz w:val="24"/>
          <w:szCs w:val="24"/>
        </w:rPr>
      </w:pPr>
      <w:r>
        <w:rPr>
          <w:rStyle w:val="FontStyle22"/>
          <w:i w:val="0"/>
          <w:sz w:val="24"/>
          <w:szCs w:val="24"/>
        </w:rPr>
        <w:t>Дизурия, задержка мочи.</w:t>
      </w:r>
    </w:p>
    <w:p w:rsidR="00DF5A50" w:rsidRDefault="00DF5A50" w:rsidP="00DF5A50">
      <w:pPr>
        <w:pStyle w:val="Style17"/>
        <w:spacing w:line="360" w:lineRule="auto"/>
        <w:jc w:val="both"/>
        <w:rPr>
          <w:rStyle w:val="FontStyle24"/>
          <w:i/>
          <w:sz w:val="24"/>
          <w:szCs w:val="24"/>
        </w:rPr>
      </w:pPr>
      <w:r>
        <w:rPr>
          <w:rStyle w:val="FontStyle24"/>
          <w:i/>
          <w:sz w:val="24"/>
          <w:szCs w:val="24"/>
        </w:rPr>
        <w:t>Нарушения с</w:t>
      </w:r>
      <w:r w:rsidRPr="007D1526">
        <w:rPr>
          <w:rStyle w:val="FontStyle24"/>
          <w:i/>
          <w:sz w:val="24"/>
          <w:szCs w:val="24"/>
        </w:rPr>
        <w:t>о стороны кож</w:t>
      </w:r>
      <w:r>
        <w:rPr>
          <w:rStyle w:val="FontStyle24"/>
          <w:i/>
          <w:sz w:val="24"/>
          <w:szCs w:val="24"/>
        </w:rPr>
        <w:t>и и подкож</w:t>
      </w:r>
      <w:r w:rsidRPr="007D1526">
        <w:rPr>
          <w:rStyle w:val="FontStyle24"/>
          <w:i/>
          <w:sz w:val="24"/>
          <w:szCs w:val="24"/>
        </w:rPr>
        <w:t>ных</w:t>
      </w:r>
      <w:r>
        <w:rPr>
          <w:rStyle w:val="FontStyle24"/>
          <w:i/>
          <w:sz w:val="24"/>
          <w:szCs w:val="24"/>
        </w:rPr>
        <w:t xml:space="preserve"> тканей</w:t>
      </w:r>
    </w:p>
    <w:p w:rsidR="00532ED3" w:rsidRDefault="00532ED3" w:rsidP="00DF5A50">
      <w:pPr>
        <w:pStyle w:val="Style17"/>
        <w:spacing w:line="360" w:lineRule="auto"/>
        <w:jc w:val="both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А</w:t>
      </w:r>
      <w:r w:rsidR="00DF5A50">
        <w:rPr>
          <w:rStyle w:val="FontStyle24"/>
          <w:sz w:val="24"/>
          <w:szCs w:val="24"/>
        </w:rPr>
        <w:t>нгионевротический отек</w:t>
      </w:r>
      <w:r>
        <w:rPr>
          <w:rStyle w:val="FontStyle24"/>
          <w:sz w:val="24"/>
          <w:szCs w:val="24"/>
        </w:rPr>
        <w:t>, стойкая лекарственная эритема, сыпь, з</w:t>
      </w:r>
      <w:r w:rsidR="00DF5A50">
        <w:rPr>
          <w:rStyle w:val="FontStyle24"/>
          <w:sz w:val="24"/>
          <w:szCs w:val="24"/>
        </w:rPr>
        <w:t>уд</w:t>
      </w:r>
      <w:r>
        <w:rPr>
          <w:rStyle w:val="FontStyle24"/>
          <w:sz w:val="24"/>
          <w:szCs w:val="24"/>
        </w:rPr>
        <w:t xml:space="preserve">, </w:t>
      </w:r>
      <w:r w:rsidRPr="007D1526">
        <w:rPr>
          <w:rStyle w:val="FontStyle24"/>
          <w:sz w:val="24"/>
          <w:szCs w:val="24"/>
        </w:rPr>
        <w:t>крапивница</w:t>
      </w:r>
      <w:r>
        <w:rPr>
          <w:rStyle w:val="FontStyle24"/>
          <w:sz w:val="24"/>
          <w:szCs w:val="24"/>
        </w:rPr>
        <w:t xml:space="preserve">, </w:t>
      </w:r>
      <w:proofErr w:type="spellStart"/>
      <w:r>
        <w:rPr>
          <w:rStyle w:val="FontStyle24"/>
          <w:sz w:val="24"/>
          <w:szCs w:val="24"/>
        </w:rPr>
        <w:t>гипотрихоз</w:t>
      </w:r>
      <w:proofErr w:type="spellEnd"/>
      <w:r>
        <w:rPr>
          <w:rStyle w:val="FontStyle24"/>
          <w:sz w:val="24"/>
          <w:szCs w:val="24"/>
        </w:rPr>
        <w:t xml:space="preserve">, трещины, </w:t>
      </w:r>
      <w:proofErr w:type="spellStart"/>
      <w:r>
        <w:rPr>
          <w:rStyle w:val="FontStyle24"/>
          <w:sz w:val="24"/>
          <w:szCs w:val="24"/>
        </w:rPr>
        <w:t>фотосенсибилизация</w:t>
      </w:r>
      <w:proofErr w:type="spellEnd"/>
      <w:r>
        <w:rPr>
          <w:rStyle w:val="FontStyle24"/>
          <w:sz w:val="24"/>
          <w:szCs w:val="24"/>
        </w:rPr>
        <w:t>.</w:t>
      </w:r>
    </w:p>
    <w:p w:rsidR="000E7246" w:rsidRDefault="000E7246" w:rsidP="000E7246">
      <w:pPr>
        <w:pStyle w:val="Style17"/>
        <w:spacing w:line="360" w:lineRule="auto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Нарушения с</w:t>
      </w:r>
      <w:r w:rsidRPr="007D1526">
        <w:rPr>
          <w:rStyle w:val="FontStyle22"/>
          <w:sz w:val="24"/>
          <w:szCs w:val="24"/>
        </w:rPr>
        <w:t xml:space="preserve">о стороны </w:t>
      </w:r>
      <w:r>
        <w:rPr>
          <w:rStyle w:val="FontStyle22"/>
          <w:sz w:val="24"/>
          <w:szCs w:val="24"/>
        </w:rPr>
        <w:t>скелетно</w:t>
      </w:r>
      <w:r w:rsidRPr="007D1526">
        <w:rPr>
          <w:rStyle w:val="FontStyle22"/>
          <w:sz w:val="24"/>
          <w:szCs w:val="24"/>
        </w:rPr>
        <w:t>-</w:t>
      </w:r>
      <w:r>
        <w:rPr>
          <w:rStyle w:val="FontStyle22"/>
          <w:sz w:val="24"/>
          <w:szCs w:val="24"/>
        </w:rPr>
        <w:t>мышечной и соединительной ткани</w:t>
      </w:r>
    </w:p>
    <w:p w:rsidR="000E7246" w:rsidRDefault="000E7246" w:rsidP="000E7246">
      <w:pPr>
        <w:pStyle w:val="Style17"/>
        <w:spacing w:line="360" w:lineRule="auto"/>
        <w:jc w:val="both"/>
        <w:rPr>
          <w:rStyle w:val="FontStyle24"/>
          <w:sz w:val="24"/>
          <w:szCs w:val="24"/>
        </w:rPr>
      </w:pPr>
      <w:r>
        <w:rPr>
          <w:rStyle w:val="FontStyle22"/>
          <w:i w:val="0"/>
          <w:sz w:val="24"/>
          <w:szCs w:val="24"/>
        </w:rPr>
        <w:t>Боли в мышцах, артра</w:t>
      </w:r>
      <w:r w:rsidRPr="007D1526">
        <w:rPr>
          <w:rStyle w:val="FontStyle24"/>
          <w:sz w:val="24"/>
          <w:szCs w:val="24"/>
        </w:rPr>
        <w:t>лгия.</w:t>
      </w:r>
    </w:p>
    <w:p w:rsidR="00186187" w:rsidRPr="00291A1D" w:rsidRDefault="00186187" w:rsidP="00186187">
      <w:pPr>
        <w:pStyle w:val="Style17"/>
        <w:spacing w:line="360" w:lineRule="auto"/>
        <w:jc w:val="both"/>
        <w:rPr>
          <w:rStyle w:val="FontStyle24"/>
          <w:i/>
          <w:sz w:val="24"/>
          <w:szCs w:val="24"/>
        </w:rPr>
      </w:pPr>
      <w:r w:rsidRPr="00291A1D">
        <w:rPr>
          <w:rStyle w:val="FontStyle24"/>
          <w:i/>
          <w:sz w:val="24"/>
          <w:szCs w:val="24"/>
        </w:rPr>
        <w:t>Общие нарушения</w:t>
      </w:r>
    </w:p>
    <w:p w:rsidR="00186187" w:rsidRDefault="00186187" w:rsidP="00186187">
      <w:pPr>
        <w:pStyle w:val="Style17"/>
        <w:spacing w:line="360" w:lineRule="auto"/>
        <w:jc w:val="both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Периферические отеки, увеличение массы тела.</w:t>
      </w:r>
    </w:p>
    <w:p w:rsidR="00186187" w:rsidRPr="00186187" w:rsidRDefault="00186187" w:rsidP="00186187">
      <w:pPr>
        <w:pStyle w:val="Style17"/>
        <w:spacing w:line="360" w:lineRule="auto"/>
        <w:jc w:val="both"/>
        <w:rPr>
          <w:rStyle w:val="FontStyle24"/>
          <w:i/>
          <w:sz w:val="24"/>
          <w:szCs w:val="24"/>
        </w:rPr>
      </w:pPr>
      <w:r w:rsidRPr="00186187">
        <w:rPr>
          <w:rStyle w:val="FontStyle24"/>
          <w:i/>
          <w:sz w:val="24"/>
          <w:szCs w:val="24"/>
        </w:rPr>
        <w:t>Прочее</w:t>
      </w:r>
    </w:p>
    <w:p w:rsidR="00186187" w:rsidRDefault="00186187" w:rsidP="00186187">
      <w:pPr>
        <w:pStyle w:val="Style17"/>
        <w:spacing w:line="360" w:lineRule="auto"/>
        <w:jc w:val="both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Перекрестная реактивность.</w:t>
      </w:r>
    </w:p>
    <w:p w:rsidR="00186187" w:rsidRDefault="00186187" w:rsidP="00186187">
      <w:pPr>
        <w:pStyle w:val="Style17"/>
        <w:spacing w:before="120" w:line="360" w:lineRule="auto"/>
        <w:jc w:val="both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Если любые из указанных в инструкции побочных эффектов усугубляются, или Вы заметили любые другие побочные эффекты, не указанные в инструкции, сообщите об этом врачу.</w:t>
      </w:r>
    </w:p>
    <w:p w:rsidR="00432A72" w:rsidRPr="007D1526" w:rsidRDefault="00432A72" w:rsidP="00123FF3">
      <w:pPr>
        <w:widowControl w:val="0"/>
        <w:spacing w:line="360" w:lineRule="auto"/>
        <w:jc w:val="both"/>
        <w:rPr>
          <w:b/>
          <w:sz w:val="24"/>
          <w:szCs w:val="24"/>
        </w:rPr>
      </w:pPr>
      <w:r w:rsidRPr="007D1526">
        <w:rPr>
          <w:b/>
          <w:sz w:val="24"/>
          <w:szCs w:val="24"/>
        </w:rPr>
        <w:t>Передозировка</w:t>
      </w:r>
    </w:p>
    <w:p w:rsidR="0074125E" w:rsidRPr="007D1526" w:rsidRDefault="0074125E" w:rsidP="00123FF3">
      <w:pPr>
        <w:pStyle w:val="opispole"/>
        <w:widowControl w:val="0"/>
        <w:spacing w:before="0" w:after="0" w:afterAutospacing="0" w:line="360" w:lineRule="auto"/>
        <w:jc w:val="both"/>
      </w:pPr>
      <w:r w:rsidRPr="007D1526">
        <w:rPr>
          <w:i/>
        </w:rPr>
        <w:t>Симптомы:</w:t>
      </w:r>
      <w:r w:rsidRPr="007D1526">
        <w:t xml:space="preserve"> сонливость (у взрослых), возбуждение и беспокойство, сменяющиеся сонливостью (у детей).</w:t>
      </w:r>
    </w:p>
    <w:p w:rsidR="009F21F2" w:rsidRPr="007D1526" w:rsidRDefault="006F2226" w:rsidP="00123FF3">
      <w:pPr>
        <w:pStyle w:val="opispoleabz"/>
        <w:widowControl w:val="0"/>
        <w:spacing w:before="0" w:beforeAutospacing="0" w:after="0" w:afterAutospacing="0" w:line="360" w:lineRule="auto"/>
        <w:jc w:val="both"/>
      </w:pPr>
      <w:r w:rsidRPr="007D1526">
        <w:rPr>
          <w:i/>
        </w:rPr>
        <w:t>Лечение:</w:t>
      </w:r>
      <w:r w:rsidRPr="007D1526">
        <w:t xml:space="preserve"> </w:t>
      </w:r>
      <w:r w:rsidR="0074125E" w:rsidRPr="007D1526">
        <w:t xml:space="preserve">необходимо промыть желудок или </w:t>
      </w:r>
      <w:r w:rsidR="00B62040">
        <w:t xml:space="preserve">принять активированный уголь, если после приема препарата прошло мало времени. </w:t>
      </w:r>
      <w:r w:rsidR="0074125E" w:rsidRPr="007D1526">
        <w:t xml:space="preserve">Рекомендуется </w:t>
      </w:r>
      <w:r w:rsidR="00DF009F">
        <w:t xml:space="preserve">проведение </w:t>
      </w:r>
      <w:r w:rsidR="00B62040">
        <w:t>с</w:t>
      </w:r>
      <w:r w:rsidR="00DF009F">
        <w:t>и</w:t>
      </w:r>
      <w:r w:rsidR="00B62040">
        <w:t xml:space="preserve">мптоматической и поддерживающей терапии. </w:t>
      </w:r>
      <w:r w:rsidR="00B87B27" w:rsidRPr="007D1526">
        <w:t>Специфического антидота нет. Гемодиализ не эффективен.</w:t>
      </w:r>
    </w:p>
    <w:p w:rsidR="007B35A2" w:rsidRPr="007D1526" w:rsidRDefault="003B6F76" w:rsidP="00123FF3">
      <w:pPr>
        <w:widowControl w:val="0"/>
        <w:spacing w:line="360" w:lineRule="auto"/>
        <w:jc w:val="both"/>
        <w:rPr>
          <w:b/>
          <w:sz w:val="24"/>
          <w:szCs w:val="24"/>
        </w:rPr>
      </w:pPr>
      <w:r w:rsidRPr="007D1526">
        <w:rPr>
          <w:b/>
          <w:sz w:val="24"/>
          <w:szCs w:val="24"/>
        </w:rPr>
        <w:t xml:space="preserve">Взаимодействие с другими </w:t>
      </w:r>
      <w:r w:rsidR="007B35A2" w:rsidRPr="007D1526">
        <w:rPr>
          <w:b/>
          <w:sz w:val="24"/>
          <w:szCs w:val="24"/>
        </w:rPr>
        <w:t xml:space="preserve">лекарственными </w:t>
      </w:r>
      <w:r w:rsidR="00920ECE" w:rsidRPr="007D1526">
        <w:rPr>
          <w:b/>
          <w:sz w:val="24"/>
          <w:szCs w:val="24"/>
        </w:rPr>
        <w:t>препаратами</w:t>
      </w:r>
    </w:p>
    <w:p w:rsidR="005670F1" w:rsidRPr="007D1526" w:rsidRDefault="005670F1" w:rsidP="00123FF3">
      <w:pPr>
        <w:pStyle w:val="opispole"/>
        <w:widowControl w:val="0"/>
        <w:spacing w:before="0" w:after="0" w:afterAutospacing="0" w:line="360" w:lineRule="auto"/>
        <w:jc w:val="both"/>
      </w:pPr>
      <w:r w:rsidRPr="007D1526">
        <w:t xml:space="preserve">Изучение взаимодействия </w:t>
      </w:r>
      <w:proofErr w:type="spellStart"/>
      <w:r w:rsidRPr="007D1526">
        <w:t>левоцетиризина</w:t>
      </w:r>
      <w:proofErr w:type="spellEnd"/>
      <w:r w:rsidRPr="007D1526">
        <w:t xml:space="preserve"> с другими лекарственными препаратами не проводилось. При изучении лекарственного взаимодействия рацемата </w:t>
      </w:r>
      <w:proofErr w:type="spellStart"/>
      <w:r w:rsidRPr="007D1526">
        <w:t>цетиризина</w:t>
      </w:r>
      <w:proofErr w:type="spellEnd"/>
      <w:r w:rsidRPr="007D1526">
        <w:t xml:space="preserve"> с</w:t>
      </w:r>
      <w:r w:rsidR="00151899" w:rsidRPr="007D1526">
        <w:t xml:space="preserve"> </w:t>
      </w:r>
      <w:r w:rsidR="00EB05B5">
        <w:lastRenderedPageBreak/>
        <w:t xml:space="preserve">антипирином, </w:t>
      </w:r>
      <w:proofErr w:type="spellStart"/>
      <w:r w:rsidR="00EB05B5" w:rsidRPr="007D1526">
        <w:t>азитромицином</w:t>
      </w:r>
      <w:proofErr w:type="spellEnd"/>
      <w:r w:rsidR="00EB05B5" w:rsidRPr="007D1526">
        <w:t>,</w:t>
      </w:r>
      <w:r w:rsidR="00EB05B5">
        <w:t xml:space="preserve"> </w:t>
      </w:r>
      <w:proofErr w:type="spellStart"/>
      <w:r w:rsidR="00EB05B5" w:rsidRPr="007D1526">
        <w:t>циметидином</w:t>
      </w:r>
      <w:proofErr w:type="spellEnd"/>
      <w:r w:rsidR="00EB05B5">
        <w:t xml:space="preserve">, </w:t>
      </w:r>
      <w:proofErr w:type="spellStart"/>
      <w:r w:rsidR="00EB05B5" w:rsidRPr="007D1526">
        <w:t>диазепамом</w:t>
      </w:r>
      <w:proofErr w:type="spellEnd"/>
      <w:r w:rsidR="00EB05B5" w:rsidRPr="007D1526">
        <w:t>,</w:t>
      </w:r>
      <w:r w:rsidR="00EB05B5">
        <w:t xml:space="preserve"> </w:t>
      </w:r>
      <w:r w:rsidR="00EB05B5" w:rsidRPr="007D1526">
        <w:t xml:space="preserve">эритромицином, </w:t>
      </w:r>
      <w:proofErr w:type="spellStart"/>
      <w:r w:rsidR="00EB05B5" w:rsidRPr="007D1526">
        <w:t>глипизидом</w:t>
      </w:r>
      <w:proofErr w:type="spellEnd"/>
      <w:r w:rsidR="00EB05B5">
        <w:t xml:space="preserve">, </w:t>
      </w:r>
      <w:proofErr w:type="spellStart"/>
      <w:r w:rsidR="00EB05B5" w:rsidRPr="007D1526">
        <w:t>кетоконазолом</w:t>
      </w:r>
      <w:proofErr w:type="spellEnd"/>
      <w:r w:rsidR="00EB05B5">
        <w:t xml:space="preserve">, псевдоэфедрином и </w:t>
      </w:r>
      <w:proofErr w:type="spellStart"/>
      <w:r w:rsidR="00151899" w:rsidRPr="007D1526">
        <w:t>феназоном</w:t>
      </w:r>
      <w:proofErr w:type="spellEnd"/>
      <w:r w:rsidRPr="007D1526">
        <w:t xml:space="preserve"> клинически значимых нежелательных взаимодействий не выявлено.</w:t>
      </w:r>
    </w:p>
    <w:p w:rsidR="00151899" w:rsidRPr="007D1526" w:rsidRDefault="005670F1" w:rsidP="00123FF3">
      <w:pPr>
        <w:pStyle w:val="opispoleabz"/>
        <w:widowControl w:val="0"/>
        <w:spacing w:before="0" w:beforeAutospacing="0" w:after="0" w:afterAutospacing="0" w:line="360" w:lineRule="auto"/>
        <w:jc w:val="both"/>
      </w:pPr>
      <w:r w:rsidRPr="007D1526">
        <w:t>При одновременном назначении с теофиллином (400 мг/</w:t>
      </w:r>
      <w:r w:rsidRPr="007D1526">
        <w:rPr>
          <w:rStyle w:val="sokr"/>
        </w:rPr>
        <w:t>сутки</w:t>
      </w:r>
      <w:r w:rsidRPr="007D1526">
        <w:t xml:space="preserve">) общий клиренс </w:t>
      </w:r>
      <w:proofErr w:type="spellStart"/>
      <w:r w:rsidRPr="007D1526">
        <w:t>цетиризина</w:t>
      </w:r>
      <w:proofErr w:type="spellEnd"/>
      <w:r w:rsidRPr="007D1526">
        <w:t xml:space="preserve"> снижается на 16% (кинетика теофиллина не меняется). </w:t>
      </w:r>
    </w:p>
    <w:p w:rsidR="005670F1" w:rsidRPr="007D1526" w:rsidRDefault="005670F1" w:rsidP="00123FF3">
      <w:pPr>
        <w:pStyle w:val="opispoleabz"/>
        <w:widowControl w:val="0"/>
        <w:spacing w:before="0" w:beforeAutospacing="0" w:after="0" w:afterAutospacing="0" w:line="360" w:lineRule="auto"/>
        <w:jc w:val="both"/>
      </w:pPr>
      <w:r w:rsidRPr="007D1526">
        <w:t xml:space="preserve">В исследовании при одновременном приеме </w:t>
      </w:r>
      <w:proofErr w:type="spellStart"/>
      <w:r w:rsidRPr="007D1526">
        <w:t>ритановира</w:t>
      </w:r>
      <w:proofErr w:type="spellEnd"/>
      <w:r w:rsidRPr="007D1526">
        <w:t xml:space="preserve"> (600 мг 2 раза в день) и </w:t>
      </w:r>
      <w:proofErr w:type="spellStart"/>
      <w:r w:rsidRPr="007D1526">
        <w:t>цетиризина</w:t>
      </w:r>
      <w:proofErr w:type="spellEnd"/>
      <w:r w:rsidRPr="007D1526">
        <w:t xml:space="preserve"> (10 мг в день) показано, что экспозиция </w:t>
      </w:r>
      <w:proofErr w:type="spellStart"/>
      <w:r w:rsidRPr="007D1526">
        <w:t>цетиризина</w:t>
      </w:r>
      <w:proofErr w:type="spellEnd"/>
      <w:r w:rsidRPr="007D1526">
        <w:t xml:space="preserve"> увеличивалась на 40%, а </w:t>
      </w:r>
      <w:r w:rsidR="008D02A1" w:rsidRPr="007D1526">
        <w:t xml:space="preserve">экспозиция </w:t>
      </w:r>
      <w:proofErr w:type="spellStart"/>
      <w:r w:rsidR="00150923" w:rsidRPr="007D1526">
        <w:t>ритонавира</w:t>
      </w:r>
      <w:proofErr w:type="spellEnd"/>
      <w:r w:rsidR="008D02A1" w:rsidRPr="007D1526">
        <w:t xml:space="preserve"> </w:t>
      </w:r>
      <w:r w:rsidRPr="007D1526">
        <w:t>незначительно</w:t>
      </w:r>
      <w:r w:rsidR="0038549D">
        <w:t xml:space="preserve"> изменялась</w:t>
      </w:r>
      <w:r w:rsidRPr="007D1526">
        <w:t xml:space="preserve"> (</w:t>
      </w:r>
      <w:r w:rsidR="00151899" w:rsidRPr="007D1526">
        <w:t>-</w:t>
      </w:r>
      <w:r w:rsidRPr="007D1526">
        <w:t>11%).</w:t>
      </w:r>
    </w:p>
    <w:p w:rsidR="00360FA0" w:rsidRDefault="00084219" w:rsidP="00123FF3">
      <w:pPr>
        <w:pStyle w:val="opispoleabz"/>
        <w:widowControl w:val="0"/>
        <w:spacing w:before="0" w:beforeAutospacing="0" w:after="0" w:afterAutospacing="0" w:line="360" w:lineRule="auto"/>
        <w:jc w:val="both"/>
      </w:pPr>
      <w:r>
        <w:t>В ряде случаев при о</w:t>
      </w:r>
      <w:r w:rsidR="00602AAD">
        <w:t>дновременн</w:t>
      </w:r>
      <w:r>
        <w:t xml:space="preserve">ом </w:t>
      </w:r>
      <w:r w:rsidR="00602AAD">
        <w:t>прим</w:t>
      </w:r>
      <w:r>
        <w:t xml:space="preserve">енении </w:t>
      </w:r>
      <w:proofErr w:type="spellStart"/>
      <w:r w:rsidR="00602AAD">
        <w:t>левоцетиризина</w:t>
      </w:r>
      <w:proofErr w:type="spellEnd"/>
      <w:r w:rsidR="00602AAD">
        <w:t xml:space="preserve"> </w:t>
      </w:r>
      <w:r>
        <w:t>с</w:t>
      </w:r>
      <w:r w:rsidR="00602AAD">
        <w:t xml:space="preserve"> алкогол</w:t>
      </w:r>
      <w:r>
        <w:t xml:space="preserve">ем или лекарственными препаратами, оказывающими подавляющее влияние </w:t>
      </w:r>
      <w:r w:rsidR="00602AAD">
        <w:t>на центральную нервную систему (ЦНС), мож</w:t>
      </w:r>
      <w:r w:rsidR="004B7223">
        <w:t>ет вызвать заторможенность и ухудшение работоспособности</w:t>
      </w:r>
      <w:r w:rsidR="00360FA0">
        <w:t>.</w:t>
      </w:r>
    </w:p>
    <w:p w:rsidR="00DD377B" w:rsidRPr="004B7DAB" w:rsidRDefault="004B7DAB" w:rsidP="00123FF3">
      <w:pPr>
        <w:pStyle w:val="opispoleabz"/>
        <w:widowControl w:val="0"/>
        <w:spacing w:before="0" w:beforeAutospacing="0" w:after="0" w:afterAutospacing="0" w:line="360" w:lineRule="auto"/>
        <w:jc w:val="both"/>
        <w:rPr>
          <w:b/>
        </w:rPr>
      </w:pPr>
      <w:r w:rsidRPr="004B7DAB">
        <w:rPr>
          <w:b/>
        </w:rPr>
        <w:t>Особые указания</w:t>
      </w:r>
    </w:p>
    <w:p w:rsidR="004B7DAB" w:rsidRDefault="004B7DAB" w:rsidP="00123FF3">
      <w:pPr>
        <w:pStyle w:val="opispoleabz"/>
        <w:widowControl w:val="0"/>
        <w:spacing w:before="0" w:beforeAutospacing="0" w:after="0" w:afterAutospacing="0" w:line="360" w:lineRule="auto"/>
        <w:jc w:val="both"/>
      </w:pPr>
      <w:r>
        <w:t>Интервалы между дозами должны быть подобраны индивидуально в зависимости от почечной функции.</w:t>
      </w:r>
    </w:p>
    <w:p w:rsidR="004B7DAB" w:rsidRDefault="004B7DAB" w:rsidP="00123FF3">
      <w:pPr>
        <w:pStyle w:val="opispoleabz"/>
        <w:widowControl w:val="0"/>
        <w:spacing w:before="0" w:beforeAutospacing="0" w:after="0" w:afterAutospacing="0" w:line="360" w:lineRule="auto"/>
        <w:jc w:val="both"/>
      </w:pPr>
      <w:r>
        <w:t>Рекомендуется соблюдать осторожность при одновременном применении с алкоголем.</w:t>
      </w:r>
    </w:p>
    <w:p w:rsidR="004B7DAB" w:rsidRDefault="00C53AB2" w:rsidP="00123FF3">
      <w:pPr>
        <w:pStyle w:val="opispoleabz"/>
        <w:widowControl w:val="0"/>
        <w:spacing w:before="0" w:beforeAutospacing="0" w:after="0" w:afterAutospacing="0" w:line="360" w:lineRule="auto"/>
        <w:jc w:val="both"/>
      </w:pPr>
      <w:r>
        <w:t xml:space="preserve">При наличии у пациентов предрасполагающих факторов к задержке мочи (например, повреждение спинного мозга, гиперплазия предстательной железы) следует соблюдать осторожность, поскольку </w:t>
      </w:r>
      <w:proofErr w:type="spellStart"/>
      <w:r>
        <w:t>левоцетиризин</w:t>
      </w:r>
      <w:proofErr w:type="spellEnd"/>
      <w:r>
        <w:t xml:space="preserve"> может увеличивать риск задержки мочи.</w:t>
      </w:r>
    </w:p>
    <w:p w:rsidR="005670F1" w:rsidRPr="00CD0B3D" w:rsidRDefault="00231D7B" w:rsidP="00123FF3">
      <w:pPr>
        <w:pStyle w:val="opispole"/>
        <w:widowControl w:val="0"/>
        <w:spacing w:before="0" w:after="0" w:afterAutospacing="0" w:line="360" w:lineRule="auto"/>
        <w:jc w:val="both"/>
        <w:rPr>
          <w:b/>
        </w:rPr>
      </w:pPr>
      <w:r w:rsidRPr="00CD0B3D">
        <w:rPr>
          <w:b/>
        </w:rPr>
        <w:t>В</w:t>
      </w:r>
      <w:r w:rsidR="006F22A5" w:rsidRPr="00CD0B3D">
        <w:rPr>
          <w:b/>
        </w:rPr>
        <w:t xml:space="preserve">лияние на способность </w:t>
      </w:r>
      <w:r w:rsidRPr="00CD0B3D">
        <w:rPr>
          <w:b/>
        </w:rPr>
        <w:t>управл</w:t>
      </w:r>
      <w:r w:rsidR="006F22A5" w:rsidRPr="00CD0B3D">
        <w:rPr>
          <w:b/>
        </w:rPr>
        <w:t>ять транспортными средствами и механизмами</w:t>
      </w:r>
      <w:r w:rsidR="005670F1" w:rsidRPr="00CD0B3D">
        <w:rPr>
          <w:b/>
        </w:rPr>
        <w:t xml:space="preserve"> </w:t>
      </w:r>
    </w:p>
    <w:p w:rsidR="009F21F2" w:rsidRPr="007D1526" w:rsidRDefault="00812F51" w:rsidP="00CF5C21">
      <w:pPr>
        <w:pStyle w:val="a6"/>
        <w:widowControl w:val="0"/>
        <w:tabs>
          <w:tab w:val="center" w:pos="3240"/>
        </w:tabs>
        <w:spacing w:line="360" w:lineRule="auto"/>
        <w:jc w:val="both"/>
        <w:rPr>
          <w:sz w:val="24"/>
          <w:szCs w:val="24"/>
        </w:rPr>
      </w:pPr>
      <w:proofErr w:type="spellStart"/>
      <w:r w:rsidRPr="007D1526">
        <w:rPr>
          <w:sz w:val="24"/>
          <w:szCs w:val="24"/>
        </w:rPr>
        <w:t>Л</w:t>
      </w:r>
      <w:r w:rsidR="00FC5B02" w:rsidRPr="007D1526">
        <w:rPr>
          <w:sz w:val="24"/>
          <w:szCs w:val="24"/>
        </w:rPr>
        <w:t>евоц</w:t>
      </w:r>
      <w:r w:rsidRPr="007D1526">
        <w:rPr>
          <w:sz w:val="24"/>
          <w:szCs w:val="24"/>
        </w:rPr>
        <w:t>етиризин</w:t>
      </w:r>
      <w:proofErr w:type="spellEnd"/>
      <w:r w:rsidRPr="007D1526">
        <w:rPr>
          <w:sz w:val="24"/>
          <w:szCs w:val="24"/>
        </w:rPr>
        <w:t xml:space="preserve"> </w:t>
      </w:r>
      <w:r w:rsidR="00CF5C21">
        <w:rPr>
          <w:sz w:val="24"/>
          <w:szCs w:val="24"/>
        </w:rPr>
        <w:t xml:space="preserve">может привести к повышенной </w:t>
      </w:r>
      <w:r w:rsidR="00CF5C21" w:rsidRPr="007D1526">
        <w:rPr>
          <w:sz w:val="24"/>
          <w:szCs w:val="24"/>
        </w:rPr>
        <w:t>сонливост</w:t>
      </w:r>
      <w:r w:rsidR="00CF5C21">
        <w:rPr>
          <w:sz w:val="24"/>
          <w:szCs w:val="24"/>
        </w:rPr>
        <w:t xml:space="preserve">и, следовательно, препарат может оказывать влияние на способность управлять автомобилем или работать с техникой. В период лечения необходимо воздержаться от занятий потенциально опасными видами деятельности, </w:t>
      </w:r>
      <w:r w:rsidR="00FC5B02" w:rsidRPr="007D1526">
        <w:rPr>
          <w:sz w:val="24"/>
          <w:szCs w:val="24"/>
        </w:rPr>
        <w:t>требующими повышенной концентрации внимания и быстроты психомоторных реакций.</w:t>
      </w:r>
    </w:p>
    <w:p w:rsidR="0017348F" w:rsidRPr="009660D6" w:rsidRDefault="0017348F" w:rsidP="00123FF3">
      <w:pPr>
        <w:widowControl w:val="0"/>
        <w:spacing w:line="360" w:lineRule="auto"/>
        <w:jc w:val="both"/>
        <w:rPr>
          <w:b/>
          <w:sz w:val="24"/>
          <w:szCs w:val="24"/>
        </w:rPr>
      </w:pPr>
      <w:r w:rsidRPr="009660D6">
        <w:rPr>
          <w:b/>
          <w:sz w:val="24"/>
          <w:szCs w:val="24"/>
        </w:rPr>
        <w:t xml:space="preserve">Форма выпуска </w:t>
      </w:r>
    </w:p>
    <w:p w:rsidR="00BD448A" w:rsidRDefault="00DB7CD3" w:rsidP="00123FF3">
      <w:pPr>
        <w:widowControl w:val="0"/>
        <w:spacing w:line="360" w:lineRule="auto"/>
        <w:jc w:val="both"/>
        <w:rPr>
          <w:sz w:val="24"/>
          <w:szCs w:val="24"/>
        </w:rPr>
      </w:pPr>
      <w:r w:rsidRPr="009660D6">
        <w:rPr>
          <w:sz w:val="24"/>
          <w:szCs w:val="24"/>
        </w:rPr>
        <w:t>Таблетки, покрытые пленочной оболочкой</w:t>
      </w:r>
      <w:r w:rsidR="00A8306B" w:rsidRPr="009660D6">
        <w:rPr>
          <w:sz w:val="24"/>
          <w:szCs w:val="24"/>
        </w:rPr>
        <w:t>,</w:t>
      </w:r>
      <w:r w:rsidRPr="009660D6">
        <w:rPr>
          <w:sz w:val="24"/>
          <w:szCs w:val="24"/>
        </w:rPr>
        <w:t xml:space="preserve"> 5 мг. </w:t>
      </w:r>
    </w:p>
    <w:p w:rsidR="009F21F2" w:rsidRPr="009660D6" w:rsidRDefault="00A8306B" w:rsidP="00123FF3">
      <w:pPr>
        <w:widowControl w:val="0"/>
        <w:spacing w:line="360" w:lineRule="auto"/>
        <w:jc w:val="both"/>
        <w:rPr>
          <w:sz w:val="24"/>
          <w:szCs w:val="24"/>
        </w:rPr>
      </w:pPr>
      <w:r w:rsidRPr="009660D6">
        <w:rPr>
          <w:sz w:val="24"/>
          <w:szCs w:val="24"/>
        </w:rPr>
        <w:t xml:space="preserve">По </w:t>
      </w:r>
      <w:r w:rsidR="00D820AC" w:rsidRPr="009660D6">
        <w:rPr>
          <w:sz w:val="24"/>
          <w:szCs w:val="24"/>
        </w:rPr>
        <w:t xml:space="preserve">7 или </w:t>
      </w:r>
      <w:r w:rsidRPr="009660D6">
        <w:rPr>
          <w:sz w:val="24"/>
          <w:szCs w:val="24"/>
        </w:rPr>
        <w:t xml:space="preserve">10 таблеток </w:t>
      </w:r>
      <w:r w:rsidR="009660D6">
        <w:rPr>
          <w:sz w:val="24"/>
          <w:szCs w:val="24"/>
        </w:rPr>
        <w:t>в блистер из (ПА/АЛ/ПВХ) фольги</w:t>
      </w:r>
      <w:r w:rsidRPr="009660D6">
        <w:rPr>
          <w:sz w:val="24"/>
          <w:szCs w:val="24"/>
        </w:rPr>
        <w:t xml:space="preserve">/алюминиевой фольги. </w:t>
      </w:r>
      <w:r w:rsidR="009F4F12">
        <w:rPr>
          <w:sz w:val="24"/>
          <w:szCs w:val="24"/>
        </w:rPr>
        <w:br/>
      </w:r>
      <w:r w:rsidRPr="009660D6">
        <w:rPr>
          <w:sz w:val="24"/>
          <w:szCs w:val="24"/>
        </w:rPr>
        <w:t>По 1</w:t>
      </w:r>
      <w:r w:rsidR="002C46DB" w:rsidRPr="009660D6">
        <w:rPr>
          <w:sz w:val="24"/>
          <w:szCs w:val="24"/>
        </w:rPr>
        <w:t>, 2 или 3</w:t>
      </w:r>
      <w:r w:rsidRPr="009660D6">
        <w:rPr>
          <w:sz w:val="24"/>
          <w:szCs w:val="24"/>
        </w:rPr>
        <w:t xml:space="preserve"> блистер</w:t>
      </w:r>
      <w:r w:rsidR="002C46DB" w:rsidRPr="009660D6">
        <w:rPr>
          <w:sz w:val="24"/>
          <w:szCs w:val="24"/>
        </w:rPr>
        <w:t>а</w:t>
      </w:r>
      <w:r w:rsidRPr="009660D6">
        <w:rPr>
          <w:sz w:val="24"/>
          <w:szCs w:val="24"/>
        </w:rPr>
        <w:t xml:space="preserve"> с инструкцией по применению в пачку картонную.</w:t>
      </w:r>
    </w:p>
    <w:p w:rsidR="00264CD3" w:rsidRPr="009660D6" w:rsidRDefault="00264CD3" w:rsidP="00123FF3">
      <w:pPr>
        <w:widowControl w:val="0"/>
        <w:spacing w:line="360" w:lineRule="auto"/>
        <w:jc w:val="both"/>
        <w:rPr>
          <w:b/>
          <w:sz w:val="24"/>
          <w:szCs w:val="24"/>
        </w:rPr>
      </w:pPr>
      <w:r w:rsidRPr="009660D6">
        <w:rPr>
          <w:b/>
          <w:sz w:val="24"/>
          <w:szCs w:val="24"/>
        </w:rPr>
        <w:t>У</w:t>
      </w:r>
      <w:r w:rsidR="0017348F" w:rsidRPr="009660D6">
        <w:rPr>
          <w:b/>
          <w:sz w:val="24"/>
          <w:szCs w:val="24"/>
        </w:rPr>
        <w:t>словия хранения</w:t>
      </w:r>
    </w:p>
    <w:p w:rsidR="005538BC" w:rsidRPr="009660D6" w:rsidRDefault="00CF6C66" w:rsidP="00123FF3">
      <w:pPr>
        <w:widowControl w:val="0"/>
        <w:spacing w:line="360" w:lineRule="auto"/>
        <w:jc w:val="both"/>
        <w:rPr>
          <w:sz w:val="24"/>
          <w:szCs w:val="24"/>
        </w:rPr>
      </w:pPr>
      <w:r w:rsidRPr="009660D6">
        <w:rPr>
          <w:sz w:val="24"/>
          <w:szCs w:val="24"/>
        </w:rPr>
        <w:t>Хранить</w:t>
      </w:r>
      <w:r w:rsidR="004D3B79" w:rsidRPr="009660D6">
        <w:rPr>
          <w:sz w:val="24"/>
          <w:szCs w:val="24"/>
        </w:rPr>
        <w:t xml:space="preserve"> </w:t>
      </w:r>
      <w:r w:rsidR="00B23E9C" w:rsidRPr="009660D6">
        <w:rPr>
          <w:sz w:val="24"/>
          <w:szCs w:val="24"/>
        </w:rPr>
        <w:t>при температуре не выше 25 °C.</w:t>
      </w:r>
      <w:r w:rsidR="005538BC" w:rsidRPr="009660D6">
        <w:rPr>
          <w:sz w:val="24"/>
          <w:szCs w:val="24"/>
        </w:rPr>
        <w:t xml:space="preserve"> </w:t>
      </w:r>
    </w:p>
    <w:p w:rsidR="009F21F2" w:rsidRPr="009660D6" w:rsidRDefault="00B23E9C" w:rsidP="00123FF3">
      <w:pPr>
        <w:widowControl w:val="0"/>
        <w:spacing w:line="360" w:lineRule="auto"/>
        <w:jc w:val="both"/>
        <w:rPr>
          <w:sz w:val="24"/>
          <w:szCs w:val="24"/>
        </w:rPr>
      </w:pPr>
      <w:r w:rsidRPr="009660D6">
        <w:rPr>
          <w:sz w:val="24"/>
          <w:szCs w:val="24"/>
        </w:rPr>
        <w:t>Хранить в недоступном для детей месте!</w:t>
      </w:r>
    </w:p>
    <w:p w:rsidR="00D926D6" w:rsidRPr="009660D6" w:rsidRDefault="00D926D6" w:rsidP="00BD448A">
      <w:pPr>
        <w:keepNext/>
        <w:widowControl w:val="0"/>
        <w:spacing w:line="360" w:lineRule="auto"/>
        <w:jc w:val="both"/>
        <w:rPr>
          <w:b/>
          <w:sz w:val="24"/>
          <w:szCs w:val="24"/>
        </w:rPr>
      </w:pPr>
      <w:r w:rsidRPr="009660D6">
        <w:rPr>
          <w:b/>
          <w:sz w:val="24"/>
          <w:szCs w:val="24"/>
        </w:rPr>
        <w:t>Срок годности</w:t>
      </w:r>
    </w:p>
    <w:p w:rsidR="009F21F2" w:rsidRPr="009660D6" w:rsidRDefault="00494B8D" w:rsidP="00123FF3">
      <w:pPr>
        <w:widowControl w:val="0"/>
        <w:spacing w:line="360" w:lineRule="auto"/>
        <w:jc w:val="both"/>
        <w:rPr>
          <w:sz w:val="24"/>
          <w:szCs w:val="24"/>
        </w:rPr>
      </w:pPr>
      <w:r w:rsidRPr="009660D6">
        <w:rPr>
          <w:bCs/>
          <w:iCs/>
          <w:sz w:val="24"/>
          <w:szCs w:val="24"/>
        </w:rPr>
        <w:t>2</w:t>
      </w:r>
      <w:r w:rsidR="00D926D6" w:rsidRPr="009660D6">
        <w:rPr>
          <w:bCs/>
          <w:iCs/>
          <w:sz w:val="24"/>
          <w:szCs w:val="24"/>
        </w:rPr>
        <w:t xml:space="preserve"> года.</w:t>
      </w:r>
      <w:r w:rsidR="00D926D6" w:rsidRPr="009660D6">
        <w:rPr>
          <w:sz w:val="24"/>
          <w:szCs w:val="24"/>
        </w:rPr>
        <w:t xml:space="preserve"> Не использовать после истечения срока годности, указанного на упаковке.</w:t>
      </w:r>
    </w:p>
    <w:p w:rsidR="00D926D6" w:rsidRPr="009660D6" w:rsidRDefault="00D926D6" w:rsidP="00123FF3">
      <w:pPr>
        <w:widowControl w:val="0"/>
        <w:spacing w:line="360" w:lineRule="auto"/>
        <w:jc w:val="both"/>
        <w:rPr>
          <w:b/>
          <w:sz w:val="24"/>
          <w:szCs w:val="24"/>
        </w:rPr>
      </w:pPr>
      <w:r w:rsidRPr="009660D6">
        <w:rPr>
          <w:b/>
          <w:sz w:val="24"/>
          <w:szCs w:val="24"/>
        </w:rPr>
        <w:lastRenderedPageBreak/>
        <w:t xml:space="preserve">Условия отпуска </w:t>
      </w:r>
    </w:p>
    <w:p w:rsidR="009F21F2" w:rsidRPr="009660D6" w:rsidRDefault="005F2879" w:rsidP="00123FF3">
      <w:pPr>
        <w:pStyle w:val="FR2"/>
        <w:tabs>
          <w:tab w:val="left" w:pos="9475"/>
        </w:tabs>
        <w:spacing w:before="0" w:line="360" w:lineRule="auto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416394">
        <w:rPr>
          <w:rFonts w:ascii="Times New Roman" w:hAnsi="Times New Roman"/>
          <w:b w:val="0"/>
          <w:sz w:val="24"/>
          <w:szCs w:val="24"/>
        </w:rPr>
        <w:t>Отпускают б</w:t>
      </w:r>
      <w:r w:rsidR="002B5042" w:rsidRPr="00416394">
        <w:rPr>
          <w:rFonts w:ascii="Times New Roman" w:hAnsi="Times New Roman"/>
          <w:b w:val="0"/>
          <w:sz w:val="24"/>
          <w:szCs w:val="24"/>
        </w:rPr>
        <w:t>ез рецепта</w:t>
      </w:r>
      <w:r w:rsidR="003D2FC2" w:rsidRPr="00416394">
        <w:rPr>
          <w:rFonts w:ascii="Times New Roman" w:hAnsi="Times New Roman"/>
          <w:b w:val="0"/>
          <w:sz w:val="24"/>
          <w:szCs w:val="24"/>
        </w:rPr>
        <w:t>.</w:t>
      </w:r>
    </w:p>
    <w:p w:rsidR="001E3683" w:rsidRPr="009660D6" w:rsidRDefault="001E3683" w:rsidP="00123FF3">
      <w:pPr>
        <w:widowControl w:val="0"/>
        <w:spacing w:line="360" w:lineRule="auto"/>
        <w:jc w:val="both"/>
        <w:rPr>
          <w:b/>
          <w:sz w:val="24"/>
          <w:szCs w:val="24"/>
        </w:rPr>
      </w:pPr>
      <w:r w:rsidRPr="009660D6">
        <w:rPr>
          <w:b/>
          <w:sz w:val="24"/>
          <w:szCs w:val="24"/>
        </w:rPr>
        <w:t xml:space="preserve">Производитель </w:t>
      </w:r>
    </w:p>
    <w:p w:rsidR="0065044D" w:rsidRPr="009660D6" w:rsidRDefault="00BD448A" w:rsidP="00123FF3">
      <w:pPr>
        <w:widowControl w:val="0"/>
        <w:spacing w:line="360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Д-р </w:t>
      </w:r>
      <w:proofErr w:type="spellStart"/>
      <w:r>
        <w:rPr>
          <w:spacing w:val="-1"/>
          <w:sz w:val="24"/>
          <w:szCs w:val="24"/>
        </w:rPr>
        <w:t>Редди’с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Лабораторис</w:t>
      </w:r>
      <w:proofErr w:type="spellEnd"/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Лтд.</w:t>
      </w:r>
      <w:r w:rsidR="0065044D" w:rsidRPr="009660D6">
        <w:rPr>
          <w:spacing w:val="-1"/>
          <w:sz w:val="24"/>
          <w:szCs w:val="24"/>
        </w:rPr>
        <w:t>,</w:t>
      </w:r>
      <w:proofErr w:type="gramEnd"/>
      <w:r w:rsidR="0065044D" w:rsidRPr="009660D6">
        <w:rPr>
          <w:spacing w:val="-1"/>
          <w:sz w:val="24"/>
          <w:szCs w:val="24"/>
        </w:rPr>
        <w:t xml:space="preserve"> Индия</w:t>
      </w:r>
    </w:p>
    <w:p w:rsidR="00397A0A" w:rsidRPr="003273BA" w:rsidRDefault="0065044D" w:rsidP="00123FF3">
      <w:pPr>
        <w:widowControl w:val="0"/>
        <w:spacing w:line="360" w:lineRule="auto"/>
        <w:jc w:val="both"/>
        <w:rPr>
          <w:spacing w:val="-1"/>
          <w:sz w:val="24"/>
          <w:szCs w:val="24"/>
          <w:lang w:val="en-US"/>
        </w:rPr>
      </w:pPr>
      <w:r w:rsidRPr="009660D6">
        <w:rPr>
          <w:spacing w:val="-1"/>
          <w:sz w:val="24"/>
          <w:szCs w:val="24"/>
          <w:lang w:val="en-US"/>
        </w:rPr>
        <w:t>Dr</w:t>
      </w:r>
      <w:r w:rsidRPr="003273BA">
        <w:rPr>
          <w:spacing w:val="-1"/>
          <w:sz w:val="24"/>
          <w:szCs w:val="24"/>
          <w:lang w:val="en-US"/>
        </w:rPr>
        <w:t xml:space="preserve">. </w:t>
      </w:r>
      <w:r w:rsidRPr="009660D6">
        <w:rPr>
          <w:spacing w:val="-1"/>
          <w:sz w:val="24"/>
          <w:szCs w:val="24"/>
          <w:lang w:val="en-US"/>
        </w:rPr>
        <w:t>Reddy</w:t>
      </w:r>
      <w:r w:rsidRPr="003273BA">
        <w:rPr>
          <w:spacing w:val="-1"/>
          <w:sz w:val="24"/>
          <w:szCs w:val="24"/>
          <w:lang w:val="en-US"/>
        </w:rPr>
        <w:t>’</w:t>
      </w:r>
      <w:r w:rsidRPr="009660D6">
        <w:rPr>
          <w:spacing w:val="-1"/>
          <w:sz w:val="24"/>
          <w:szCs w:val="24"/>
          <w:lang w:val="en-US"/>
        </w:rPr>
        <w:t>s</w:t>
      </w:r>
      <w:r w:rsidRPr="003273BA">
        <w:rPr>
          <w:spacing w:val="-1"/>
          <w:sz w:val="24"/>
          <w:szCs w:val="24"/>
          <w:lang w:val="en-US"/>
        </w:rPr>
        <w:t xml:space="preserve"> </w:t>
      </w:r>
      <w:r w:rsidR="00BD448A">
        <w:rPr>
          <w:spacing w:val="-1"/>
          <w:sz w:val="24"/>
          <w:szCs w:val="24"/>
          <w:lang w:val="en-US"/>
        </w:rPr>
        <w:t>Laboratories</w:t>
      </w:r>
      <w:r w:rsidR="00BD448A" w:rsidRPr="003273BA">
        <w:rPr>
          <w:spacing w:val="-1"/>
          <w:sz w:val="24"/>
          <w:szCs w:val="24"/>
          <w:lang w:val="en-US"/>
        </w:rPr>
        <w:t xml:space="preserve"> </w:t>
      </w:r>
      <w:r w:rsidR="00BD448A">
        <w:rPr>
          <w:spacing w:val="-1"/>
          <w:sz w:val="24"/>
          <w:szCs w:val="24"/>
          <w:lang w:val="en-US"/>
        </w:rPr>
        <w:t>Ltd</w:t>
      </w:r>
      <w:r w:rsidR="00BD448A" w:rsidRPr="003273BA">
        <w:rPr>
          <w:spacing w:val="-1"/>
          <w:sz w:val="24"/>
          <w:szCs w:val="24"/>
          <w:lang w:val="en-US"/>
        </w:rPr>
        <w:t>.</w:t>
      </w:r>
      <w:r w:rsidRPr="003273BA">
        <w:rPr>
          <w:spacing w:val="-1"/>
          <w:sz w:val="24"/>
          <w:szCs w:val="24"/>
          <w:lang w:val="en-US"/>
        </w:rPr>
        <w:t xml:space="preserve">, </w:t>
      </w:r>
      <w:r w:rsidRPr="009660D6">
        <w:rPr>
          <w:spacing w:val="-1"/>
          <w:sz w:val="24"/>
          <w:szCs w:val="24"/>
          <w:lang w:val="en-US"/>
        </w:rPr>
        <w:t>India</w:t>
      </w:r>
    </w:p>
    <w:p w:rsidR="00397A0A" w:rsidRPr="003273BA" w:rsidRDefault="00397A0A" w:rsidP="00123FF3">
      <w:pPr>
        <w:widowControl w:val="0"/>
        <w:spacing w:line="360" w:lineRule="auto"/>
        <w:jc w:val="both"/>
        <w:rPr>
          <w:b/>
          <w:sz w:val="24"/>
          <w:szCs w:val="24"/>
          <w:lang w:val="en-US"/>
        </w:rPr>
      </w:pPr>
      <w:r w:rsidRPr="003600FA">
        <w:rPr>
          <w:b/>
          <w:sz w:val="24"/>
          <w:szCs w:val="24"/>
        </w:rPr>
        <w:t>Адрес</w:t>
      </w:r>
      <w:r w:rsidRPr="003273BA">
        <w:rPr>
          <w:b/>
          <w:sz w:val="24"/>
          <w:szCs w:val="24"/>
          <w:lang w:val="en-US"/>
        </w:rPr>
        <w:t xml:space="preserve"> </w:t>
      </w:r>
      <w:r w:rsidR="003600FA" w:rsidRPr="003600FA">
        <w:rPr>
          <w:b/>
          <w:sz w:val="24"/>
          <w:szCs w:val="24"/>
        </w:rPr>
        <w:t>мест</w:t>
      </w:r>
      <w:r w:rsidR="00BD448A">
        <w:rPr>
          <w:b/>
          <w:sz w:val="24"/>
          <w:szCs w:val="24"/>
        </w:rPr>
        <w:t>а</w:t>
      </w:r>
      <w:r w:rsidRPr="003273BA">
        <w:rPr>
          <w:b/>
          <w:sz w:val="24"/>
          <w:szCs w:val="24"/>
          <w:lang w:val="en-US"/>
        </w:rPr>
        <w:t xml:space="preserve"> </w:t>
      </w:r>
      <w:r w:rsidRPr="003600FA">
        <w:rPr>
          <w:b/>
          <w:sz w:val="24"/>
          <w:szCs w:val="24"/>
        </w:rPr>
        <w:t>производства</w:t>
      </w:r>
    </w:p>
    <w:p w:rsidR="003B6F76" w:rsidRPr="003273BA" w:rsidRDefault="003273BA" w:rsidP="00123FF3">
      <w:pPr>
        <w:widowControl w:val="0"/>
        <w:spacing w:line="360" w:lineRule="auto"/>
        <w:jc w:val="both"/>
        <w:rPr>
          <w:spacing w:val="-1"/>
          <w:sz w:val="24"/>
          <w:szCs w:val="24"/>
          <w:lang w:val="en-US"/>
        </w:rPr>
      </w:pPr>
      <w:r w:rsidRPr="003273BA">
        <w:rPr>
          <w:spacing w:val="-1"/>
          <w:sz w:val="24"/>
          <w:szCs w:val="24"/>
          <w:lang w:val="en-US"/>
        </w:rPr>
        <w:t xml:space="preserve">Formulations Technical Operations-Unit-III, Survey № 41, </w:t>
      </w:r>
      <w:proofErr w:type="spellStart"/>
      <w:r w:rsidRPr="003273BA">
        <w:rPr>
          <w:spacing w:val="-1"/>
          <w:sz w:val="24"/>
          <w:szCs w:val="24"/>
          <w:lang w:val="en-US"/>
        </w:rPr>
        <w:t>Bachupally</w:t>
      </w:r>
      <w:proofErr w:type="spellEnd"/>
      <w:r w:rsidRPr="003273BA">
        <w:rPr>
          <w:spacing w:val="-1"/>
          <w:sz w:val="24"/>
          <w:szCs w:val="24"/>
          <w:lang w:val="en-US"/>
        </w:rPr>
        <w:t xml:space="preserve"> Village, </w:t>
      </w:r>
      <w:proofErr w:type="spellStart"/>
      <w:r w:rsidRPr="003273BA">
        <w:rPr>
          <w:spacing w:val="-1"/>
          <w:sz w:val="24"/>
          <w:szCs w:val="24"/>
          <w:lang w:val="en-US"/>
        </w:rPr>
        <w:t>Bachupally</w:t>
      </w:r>
      <w:proofErr w:type="spellEnd"/>
      <w:r w:rsidRPr="003273BA">
        <w:rPr>
          <w:spacing w:val="-1"/>
          <w:sz w:val="24"/>
          <w:szCs w:val="24"/>
          <w:lang w:val="en-US"/>
        </w:rPr>
        <w:t xml:space="preserve"> Mandal, </w:t>
      </w:r>
      <w:proofErr w:type="spellStart"/>
      <w:r w:rsidRPr="003273BA">
        <w:rPr>
          <w:spacing w:val="-1"/>
          <w:sz w:val="24"/>
          <w:szCs w:val="24"/>
          <w:lang w:val="en-US"/>
        </w:rPr>
        <w:t>Medchal</w:t>
      </w:r>
      <w:proofErr w:type="spellEnd"/>
      <w:r w:rsidRPr="003273BA">
        <w:rPr>
          <w:spacing w:val="-1"/>
          <w:sz w:val="24"/>
          <w:szCs w:val="24"/>
          <w:lang w:val="en-US"/>
        </w:rPr>
        <w:t xml:space="preserve"> </w:t>
      </w:r>
      <w:proofErr w:type="spellStart"/>
      <w:r w:rsidRPr="003273BA">
        <w:rPr>
          <w:spacing w:val="-1"/>
          <w:sz w:val="24"/>
          <w:szCs w:val="24"/>
          <w:lang w:val="en-US"/>
        </w:rPr>
        <w:t>Malkajgiri</w:t>
      </w:r>
      <w:proofErr w:type="spellEnd"/>
      <w:r w:rsidRPr="003273BA">
        <w:rPr>
          <w:spacing w:val="-1"/>
          <w:sz w:val="24"/>
          <w:szCs w:val="24"/>
          <w:lang w:val="en-US"/>
        </w:rPr>
        <w:t xml:space="preserve"> District, Telangana State, India –</w:t>
      </w:r>
      <w:bookmarkStart w:id="0" w:name="_GoBack"/>
      <w:bookmarkEnd w:id="0"/>
      <w:r w:rsidRPr="003273BA">
        <w:rPr>
          <w:spacing w:val="-1"/>
          <w:sz w:val="24"/>
          <w:szCs w:val="24"/>
          <w:lang w:val="en-US"/>
        </w:rPr>
        <w:t xml:space="preserve"> 500 090</w:t>
      </w:r>
    </w:p>
    <w:p w:rsidR="00F70278" w:rsidRPr="003600FA" w:rsidRDefault="00F70278" w:rsidP="00123FF3">
      <w:pPr>
        <w:widowControl w:val="0"/>
        <w:spacing w:line="360" w:lineRule="auto"/>
        <w:jc w:val="both"/>
        <w:rPr>
          <w:i/>
          <w:spacing w:val="-1"/>
          <w:sz w:val="24"/>
          <w:szCs w:val="24"/>
        </w:rPr>
      </w:pPr>
      <w:r w:rsidRPr="003600FA">
        <w:rPr>
          <w:i/>
          <w:spacing w:val="-1"/>
          <w:sz w:val="24"/>
          <w:szCs w:val="24"/>
        </w:rPr>
        <w:t>Организация</w:t>
      </w:r>
      <w:r w:rsidRPr="00E00855">
        <w:rPr>
          <w:i/>
          <w:spacing w:val="-1"/>
          <w:sz w:val="24"/>
          <w:szCs w:val="24"/>
        </w:rPr>
        <w:t xml:space="preserve">, </w:t>
      </w:r>
      <w:r w:rsidRPr="003600FA">
        <w:rPr>
          <w:i/>
          <w:spacing w:val="-1"/>
          <w:sz w:val="24"/>
          <w:szCs w:val="24"/>
        </w:rPr>
        <w:t>уполномоченная</w:t>
      </w:r>
      <w:r w:rsidRPr="00E00855">
        <w:rPr>
          <w:i/>
          <w:spacing w:val="-1"/>
          <w:sz w:val="24"/>
          <w:szCs w:val="24"/>
        </w:rPr>
        <w:t xml:space="preserve"> </w:t>
      </w:r>
      <w:r w:rsidRPr="003600FA">
        <w:rPr>
          <w:i/>
          <w:spacing w:val="-1"/>
          <w:sz w:val="24"/>
          <w:szCs w:val="24"/>
        </w:rPr>
        <w:t>принимать</w:t>
      </w:r>
      <w:r w:rsidRPr="00E00855">
        <w:rPr>
          <w:i/>
          <w:spacing w:val="-1"/>
          <w:sz w:val="24"/>
          <w:szCs w:val="24"/>
        </w:rPr>
        <w:t xml:space="preserve"> </w:t>
      </w:r>
      <w:r w:rsidRPr="003600FA">
        <w:rPr>
          <w:i/>
          <w:spacing w:val="-1"/>
          <w:sz w:val="24"/>
          <w:szCs w:val="24"/>
        </w:rPr>
        <w:t>сведения</w:t>
      </w:r>
      <w:r w:rsidRPr="00E00855">
        <w:rPr>
          <w:i/>
          <w:spacing w:val="-1"/>
          <w:sz w:val="24"/>
          <w:szCs w:val="24"/>
        </w:rPr>
        <w:t xml:space="preserve"> </w:t>
      </w:r>
      <w:r w:rsidRPr="003600FA">
        <w:rPr>
          <w:i/>
          <w:spacing w:val="-1"/>
          <w:sz w:val="24"/>
          <w:szCs w:val="24"/>
        </w:rPr>
        <w:t>о</w:t>
      </w:r>
      <w:r w:rsidRPr="00E00855">
        <w:rPr>
          <w:i/>
          <w:spacing w:val="-1"/>
          <w:sz w:val="24"/>
          <w:szCs w:val="24"/>
        </w:rPr>
        <w:t xml:space="preserve"> </w:t>
      </w:r>
      <w:r w:rsidRPr="003600FA">
        <w:rPr>
          <w:i/>
          <w:spacing w:val="-1"/>
          <w:sz w:val="24"/>
          <w:szCs w:val="24"/>
        </w:rPr>
        <w:t>рекламациях</w:t>
      </w:r>
      <w:r w:rsidRPr="00E00855">
        <w:rPr>
          <w:i/>
          <w:spacing w:val="-1"/>
          <w:sz w:val="24"/>
          <w:szCs w:val="24"/>
        </w:rPr>
        <w:t xml:space="preserve">, </w:t>
      </w:r>
      <w:r w:rsidRPr="003600FA">
        <w:rPr>
          <w:i/>
          <w:spacing w:val="-1"/>
          <w:sz w:val="24"/>
          <w:szCs w:val="24"/>
        </w:rPr>
        <w:t>нежелательных</w:t>
      </w:r>
      <w:r w:rsidRPr="00E00855">
        <w:rPr>
          <w:i/>
          <w:spacing w:val="-1"/>
          <w:sz w:val="24"/>
          <w:szCs w:val="24"/>
        </w:rPr>
        <w:t xml:space="preserve"> </w:t>
      </w:r>
      <w:r w:rsidRPr="003600FA">
        <w:rPr>
          <w:i/>
          <w:spacing w:val="-1"/>
          <w:sz w:val="24"/>
          <w:szCs w:val="24"/>
        </w:rPr>
        <w:t>лекарственных</w:t>
      </w:r>
      <w:r w:rsidRPr="00E00855">
        <w:rPr>
          <w:i/>
          <w:spacing w:val="-1"/>
          <w:sz w:val="24"/>
          <w:szCs w:val="24"/>
        </w:rPr>
        <w:t xml:space="preserve"> </w:t>
      </w:r>
      <w:r w:rsidRPr="003600FA">
        <w:rPr>
          <w:i/>
          <w:spacing w:val="-1"/>
          <w:sz w:val="24"/>
          <w:szCs w:val="24"/>
        </w:rPr>
        <w:t>реакциях</w:t>
      </w:r>
      <w:r w:rsidRPr="00E00855">
        <w:rPr>
          <w:i/>
          <w:spacing w:val="-1"/>
          <w:sz w:val="24"/>
          <w:szCs w:val="24"/>
        </w:rPr>
        <w:t xml:space="preserve"> </w:t>
      </w:r>
      <w:r w:rsidRPr="003600FA">
        <w:rPr>
          <w:i/>
          <w:spacing w:val="-1"/>
          <w:sz w:val="24"/>
          <w:szCs w:val="24"/>
        </w:rPr>
        <w:t>и</w:t>
      </w:r>
      <w:r w:rsidRPr="00E00855">
        <w:rPr>
          <w:i/>
          <w:spacing w:val="-1"/>
          <w:sz w:val="24"/>
          <w:szCs w:val="24"/>
        </w:rPr>
        <w:t xml:space="preserve"> </w:t>
      </w:r>
      <w:r w:rsidRPr="003600FA">
        <w:rPr>
          <w:i/>
          <w:spacing w:val="-1"/>
          <w:sz w:val="24"/>
          <w:szCs w:val="24"/>
        </w:rPr>
        <w:t>предоставлять</w:t>
      </w:r>
      <w:r w:rsidRPr="00E00855">
        <w:rPr>
          <w:i/>
          <w:spacing w:val="-1"/>
          <w:sz w:val="24"/>
          <w:szCs w:val="24"/>
        </w:rPr>
        <w:t xml:space="preserve"> </w:t>
      </w:r>
      <w:r w:rsidRPr="003600FA">
        <w:rPr>
          <w:i/>
          <w:spacing w:val="-1"/>
          <w:sz w:val="24"/>
          <w:szCs w:val="24"/>
        </w:rPr>
        <w:t>потребителям дополнительные данные о препарате:</w:t>
      </w:r>
    </w:p>
    <w:p w:rsidR="00F70278" w:rsidRPr="003600FA" w:rsidRDefault="00F70278" w:rsidP="00123FF3">
      <w:pPr>
        <w:widowControl w:val="0"/>
        <w:spacing w:line="360" w:lineRule="auto"/>
        <w:jc w:val="both"/>
        <w:rPr>
          <w:sz w:val="24"/>
          <w:szCs w:val="24"/>
        </w:rPr>
      </w:pPr>
      <w:r w:rsidRPr="003600FA">
        <w:rPr>
          <w:sz w:val="24"/>
          <w:szCs w:val="24"/>
        </w:rPr>
        <w:t xml:space="preserve">Представительство фирмы «Д-р </w:t>
      </w:r>
      <w:proofErr w:type="spellStart"/>
      <w:r w:rsidRPr="003600FA">
        <w:rPr>
          <w:sz w:val="24"/>
          <w:szCs w:val="24"/>
        </w:rPr>
        <w:t>Редди’с</w:t>
      </w:r>
      <w:proofErr w:type="spellEnd"/>
      <w:r w:rsidRPr="003600FA">
        <w:rPr>
          <w:sz w:val="24"/>
          <w:szCs w:val="24"/>
        </w:rPr>
        <w:t xml:space="preserve"> </w:t>
      </w:r>
      <w:proofErr w:type="spellStart"/>
      <w:r w:rsidRPr="003600FA">
        <w:rPr>
          <w:sz w:val="24"/>
          <w:szCs w:val="24"/>
        </w:rPr>
        <w:t>Лабораторис</w:t>
      </w:r>
      <w:proofErr w:type="spellEnd"/>
      <w:r w:rsidRPr="003600FA">
        <w:rPr>
          <w:sz w:val="24"/>
          <w:szCs w:val="24"/>
        </w:rPr>
        <w:t xml:space="preserve"> Лтд.»: </w:t>
      </w:r>
    </w:p>
    <w:p w:rsidR="00F70278" w:rsidRPr="003600FA" w:rsidRDefault="00F70278" w:rsidP="00123FF3">
      <w:pPr>
        <w:widowControl w:val="0"/>
        <w:spacing w:line="360" w:lineRule="auto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15035, г"/>
        </w:smartTagPr>
        <w:r w:rsidRPr="003600FA">
          <w:rPr>
            <w:sz w:val="24"/>
            <w:szCs w:val="24"/>
          </w:rPr>
          <w:t>115035, г</w:t>
        </w:r>
      </w:smartTag>
      <w:r w:rsidRPr="003600FA">
        <w:rPr>
          <w:sz w:val="24"/>
          <w:szCs w:val="24"/>
        </w:rPr>
        <w:t xml:space="preserve">. Москва, </w:t>
      </w:r>
      <w:proofErr w:type="spellStart"/>
      <w:r w:rsidRPr="003600FA">
        <w:rPr>
          <w:sz w:val="24"/>
          <w:szCs w:val="24"/>
        </w:rPr>
        <w:t>Овчинниковская</w:t>
      </w:r>
      <w:proofErr w:type="spellEnd"/>
      <w:r w:rsidRPr="003600FA">
        <w:rPr>
          <w:sz w:val="24"/>
          <w:szCs w:val="24"/>
        </w:rPr>
        <w:t xml:space="preserve"> наб., д. 20, стр.</w:t>
      </w:r>
      <w:r w:rsidR="00C5361E" w:rsidRPr="003600FA">
        <w:rPr>
          <w:sz w:val="24"/>
          <w:szCs w:val="24"/>
        </w:rPr>
        <w:t> </w:t>
      </w:r>
      <w:r w:rsidRPr="003600FA">
        <w:rPr>
          <w:sz w:val="24"/>
          <w:szCs w:val="24"/>
        </w:rPr>
        <w:t>1</w:t>
      </w:r>
    </w:p>
    <w:p w:rsidR="00F70278" w:rsidRPr="003600FA" w:rsidRDefault="0089366C" w:rsidP="00123FF3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т</w:t>
      </w:r>
      <w:r w:rsidR="00F70278" w:rsidRPr="003600FA">
        <w:rPr>
          <w:sz w:val="24"/>
          <w:szCs w:val="24"/>
        </w:rPr>
        <w:t>ел</w:t>
      </w:r>
      <w:r>
        <w:rPr>
          <w:sz w:val="24"/>
          <w:szCs w:val="24"/>
        </w:rPr>
        <w:t>.</w:t>
      </w:r>
      <w:r w:rsidR="00F70278" w:rsidRPr="003600FA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r w:rsidR="00F70278" w:rsidRPr="003600FA">
        <w:rPr>
          <w:sz w:val="24"/>
          <w:szCs w:val="24"/>
        </w:rPr>
        <w:t xml:space="preserve"> +7 (495) 795-39-39</w:t>
      </w:r>
    </w:p>
    <w:p w:rsidR="00F70278" w:rsidRPr="007D1526" w:rsidRDefault="00F70278" w:rsidP="00123FF3">
      <w:pPr>
        <w:widowControl w:val="0"/>
        <w:spacing w:line="360" w:lineRule="auto"/>
        <w:jc w:val="both"/>
        <w:rPr>
          <w:sz w:val="24"/>
          <w:szCs w:val="24"/>
        </w:rPr>
      </w:pPr>
      <w:r w:rsidRPr="003600FA">
        <w:rPr>
          <w:sz w:val="24"/>
          <w:szCs w:val="24"/>
        </w:rPr>
        <w:t>факс: +7 (495) 795-39-08</w:t>
      </w:r>
    </w:p>
    <w:p w:rsidR="00F70278" w:rsidRDefault="00F70278" w:rsidP="00123FF3">
      <w:pPr>
        <w:widowControl w:val="0"/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AF3C97" w:rsidRPr="007D1526" w:rsidRDefault="00AF3C97" w:rsidP="00123FF3">
      <w:pPr>
        <w:widowControl w:val="0"/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70278" w:rsidRPr="007D1526" w:rsidRDefault="005F2879" w:rsidP="00123FF3">
      <w:pPr>
        <w:widowControl w:val="0"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70278" w:rsidRPr="007D1526">
        <w:rPr>
          <w:sz w:val="24"/>
          <w:szCs w:val="24"/>
        </w:rPr>
        <w:t xml:space="preserve"> </w:t>
      </w:r>
    </w:p>
    <w:sectPr w:rsidR="00F70278" w:rsidRPr="007D1526" w:rsidSect="00123FF3">
      <w:footerReference w:type="default" r:id="rId8"/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5C8" w:rsidRDefault="000545C8">
      <w:r>
        <w:separator/>
      </w:r>
    </w:p>
  </w:endnote>
  <w:endnote w:type="continuationSeparator" w:id="0">
    <w:p w:rsidR="000545C8" w:rsidRDefault="0005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435" w:rsidRDefault="005D5435">
    <w:pPr>
      <w:pStyle w:val="15"/>
      <w:framePr w:wrap="auto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 w:rsidR="003273BA">
      <w:rPr>
        <w:rStyle w:val="14"/>
        <w:noProof/>
      </w:rPr>
      <w:t>7</w:t>
    </w:r>
    <w:r>
      <w:rPr>
        <w:rStyle w:val="14"/>
      </w:rPr>
      <w:fldChar w:fldCharType="end"/>
    </w:r>
  </w:p>
  <w:p w:rsidR="005D5435" w:rsidRDefault="005D5435">
    <w:pPr>
      <w:pStyle w:val="15"/>
      <w:ind w:right="360"/>
    </w:pPr>
  </w:p>
  <w:p w:rsidR="005D5435" w:rsidRDefault="005D5435"/>
  <w:p w:rsidR="005D5435" w:rsidRDefault="005D54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5C8" w:rsidRDefault="000545C8">
      <w:r>
        <w:separator/>
      </w:r>
    </w:p>
  </w:footnote>
  <w:footnote w:type="continuationSeparator" w:id="0">
    <w:p w:rsidR="000545C8" w:rsidRDefault="00054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A7A260A"/>
    <w:lvl w:ilvl="0">
      <w:start w:val="1"/>
      <w:numFmt w:val="decimal"/>
      <w:pStyle w:val="51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A0B252"/>
    <w:lvl w:ilvl="0">
      <w:start w:val="1"/>
      <w:numFmt w:val="decimal"/>
      <w:pStyle w:val="41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7CE272"/>
    <w:lvl w:ilvl="0">
      <w:start w:val="1"/>
      <w:numFmt w:val="decimal"/>
      <w:pStyle w:val="31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F4CAABC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B8EE848"/>
    <w:lvl w:ilvl="0">
      <w:start w:val="1"/>
      <w:numFmt w:val="bullet"/>
      <w:pStyle w:val="51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76BD84"/>
    <w:lvl w:ilvl="0">
      <w:start w:val="1"/>
      <w:numFmt w:val="bullet"/>
      <w:pStyle w:val="41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5A58A2"/>
    <w:lvl w:ilvl="0">
      <w:start w:val="1"/>
      <w:numFmt w:val="bullet"/>
      <w:pStyle w:val="31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9CE256"/>
    <w:lvl w:ilvl="0">
      <w:start w:val="1"/>
      <w:numFmt w:val="bullet"/>
      <w:pStyle w:val="2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5042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B6AAC6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29D7EE8"/>
    <w:multiLevelType w:val="hybridMultilevel"/>
    <w:tmpl w:val="C2387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13A21"/>
    <w:multiLevelType w:val="singleLevel"/>
    <w:tmpl w:val="8B3054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717B5B"/>
    <w:multiLevelType w:val="singleLevel"/>
    <w:tmpl w:val="8B3054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5DA62A8"/>
    <w:multiLevelType w:val="singleLevel"/>
    <w:tmpl w:val="8B3054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E16225F"/>
    <w:multiLevelType w:val="singleLevel"/>
    <w:tmpl w:val="8B3054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2B308B4"/>
    <w:multiLevelType w:val="hybridMultilevel"/>
    <w:tmpl w:val="329AC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70BF5"/>
    <w:multiLevelType w:val="singleLevel"/>
    <w:tmpl w:val="8B3054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A474893"/>
    <w:multiLevelType w:val="hybridMultilevel"/>
    <w:tmpl w:val="FB440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65AC8"/>
    <w:multiLevelType w:val="singleLevel"/>
    <w:tmpl w:val="8B3054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FB30F3D"/>
    <w:multiLevelType w:val="multilevel"/>
    <w:tmpl w:val="B3C87D6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853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B04517B"/>
    <w:multiLevelType w:val="hybridMultilevel"/>
    <w:tmpl w:val="56047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30C19"/>
    <w:multiLevelType w:val="hybridMultilevel"/>
    <w:tmpl w:val="92902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801A2"/>
    <w:multiLevelType w:val="singleLevel"/>
    <w:tmpl w:val="8B3054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87E3B57"/>
    <w:multiLevelType w:val="singleLevel"/>
    <w:tmpl w:val="8B3054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D212B16"/>
    <w:multiLevelType w:val="hybridMultilevel"/>
    <w:tmpl w:val="61D8F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1"/>
  </w:num>
  <w:num w:numId="13">
    <w:abstractNumId w:val="14"/>
  </w:num>
  <w:num w:numId="14">
    <w:abstractNumId w:val="13"/>
  </w:num>
  <w:num w:numId="15">
    <w:abstractNumId w:val="12"/>
  </w:num>
  <w:num w:numId="16">
    <w:abstractNumId w:val="19"/>
  </w:num>
  <w:num w:numId="17">
    <w:abstractNumId w:val="24"/>
  </w:num>
  <w:num w:numId="18">
    <w:abstractNumId w:val="17"/>
  </w:num>
  <w:num w:numId="19">
    <w:abstractNumId w:val="25"/>
  </w:num>
  <w:num w:numId="20">
    <w:abstractNumId w:val="15"/>
  </w:num>
  <w:num w:numId="21">
    <w:abstractNumId w:val="16"/>
  </w:num>
  <w:num w:numId="22">
    <w:abstractNumId w:val="18"/>
  </w:num>
  <w:num w:numId="23">
    <w:abstractNumId w:val="23"/>
  </w:num>
  <w:num w:numId="24">
    <w:abstractNumId w:val="22"/>
  </w:num>
  <w:num w:numId="25">
    <w:abstractNumId w:val="10"/>
  </w:num>
  <w:num w:numId="26">
    <w:abstractNumId w:val="2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D3"/>
    <w:rsid w:val="00003DD4"/>
    <w:rsid w:val="00005E40"/>
    <w:rsid w:val="000101D4"/>
    <w:rsid w:val="0001367D"/>
    <w:rsid w:val="000145E1"/>
    <w:rsid w:val="000201CE"/>
    <w:rsid w:val="00021971"/>
    <w:rsid w:val="000242EF"/>
    <w:rsid w:val="000309E6"/>
    <w:rsid w:val="00031CE2"/>
    <w:rsid w:val="00032AA6"/>
    <w:rsid w:val="00034E3C"/>
    <w:rsid w:val="00034E62"/>
    <w:rsid w:val="0003558E"/>
    <w:rsid w:val="00035672"/>
    <w:rsid w:val="00040456"/>
    <w:rsid w:val="00045988"/>
    <w:rsid w:val="00050B0C"/>
    <w:rsid w:val="0005198D"/>
    <w:rsid w:val="000519EE"/>
    <w:rsid w:val="00052979"/>
    <w:rsid w:val="000545C8"/>
    <w:rsid w:val="00054A93"/>
    <w:rsid w:val="00055654"/>
    <w:rsid w:val="00055B27"/>
    <w:rsid w:val="00056E5B"/>
    <w:rsid w:val="000605E5"/>
    <w:rsid w:val="00062E0E"/>
    <w:rsid w:val="00066D6B"/>
    <w:rsid w:val="00071BCA"/>
    <w:rsid w:val="00072E1D"/>
    <w:rsid w:val="00073805"/>
    <w:rsid w:val="000806D3"/>
    <w:rsid w:val="00082E51"/>
    <w:rsid w:val="00084219"/>
    <w:rsid w:val="00085BC5"/>
    <w:rsid w:val="00086E0A"/>
    <w:rsid w:val="00087CDC"/>
    <w:rsid w:val="00087CFD"/>
    <w:rsid w:val="00087F69"/>
    <w:rsid w:val="00090FF1"/>
    <w:rsid w:val="00091764"/>
    <w:rsid w:val="0009254A"/>
    <w:rsid w:val="00095F26"/>
    <w:rsid w:val="000A1A15"/>
    <w:rsid w:val="000A7C17"/>
    <w:rsid w:val="000B1DE7"/>
    <w:rsid w:val="000B2A57"/>
    <w:rsid w:val="000B795D"/>
    <w:rsid w:val="000C3B78"/>
    <w:rsid w:val="000C53FE"/>
    <w:rsid w:val="000C547A"/>
    <w:rsid w:val="000C67D1"/>
    <w:rsid w:val="000D186E"/>
    <w:rsid w:val="000D568E"/>
    <w:rsid w:val="000D7B23"/>
    <w:rsid w:val="000E7246"/>
    <w:rsid w:val="000F3D3B"/>
    <w:rsid w:val="000F4CDF"/>
    <w:rsid w:val="0010108A"/>
    <w:rsid w:val="00102944"/>
    <w:rsid w:val="00104CA7"/>
    <w:rsid w:val="0010546D"/>
    <w:rsid w:val="00105BCC"/>
    <w:rsid w:val="00112BF2"/>
    <w:rsid w:val="00114857"/>
    <w:rsid w:val="00116301"/>
    <w:rsid w:val="00116411"/>
    <w:rsid w:val="00121337"/>
    <w:rsid w:val="00121A36"/>
    <w:rsid w:val="00123FF3"/>
    <w:rsid w:val="001240CB"/>
    <w:rsid w:val="00134041"/>
    <w:rsid w:val="00135BBA"/>
    <w:rsid w:val="00136494"/>
    <w:rsid w:val="00137435"/>
    <w:rsid w:val="001379DA"/>
    <w:rsid w:val="00141C61"/>
    <w:rsid w:val="0014224C"/>
    <w:rsid w:val="00144369"/>
    <w:rsid w:val="00145AC4"/>
    <w:rsid w:val="00150923"/>
    <w:rsid w:val="00150F54"/>
    <w:rsid w:val="00151261"/>
    <w:rsid w:val="00151899"/>
    <w:rsid w:val="001547D8"/>
    <w:rsid w:val="001562C6"/>
    <w:rsid w:val="0016019F"/>
    <w:rsid w:val="001611F5"/>
    <w:rsid w:val="00161C78"/>
    <w:rsid w:val="001668CA"/>
    <w:rsid w:val="0017348F"/>
    <w:rsid w:val="00180DB9"/>
    <w:rsid w:val="0018130A"/>
    <w:rsid w:val="00181692"/>
    <w:rsid w:val="0018331F"/>
    <w:rsid w:val="00186187"/>
    <w:rsid w:val="001861C4"/>
    <w:rsid w:val="0019325B"/>
    <w:rsid w:val="001951A7"/>
    <w:rsid w:val="0019586F"/>
    <w:rsid w:val="001A01A8"/>
    <w:rsid w:val="001A02A4"/>
    <w:rsid w:val="001A306E"/>
    <w:rsid w:val="001A3F89"/>
    <w:rsid w:val="001A406C"/>
    <w:rsid w:val="001A551C"/>
    <w:rsid w:val="001B219B"/>
    <w:rsid w:val="001B3EB6"/>
    <w:rsid w:val="001C4954"/>
    <w:rsid w:val="001C59BF"/>
    <w:rsid w:val="001D0F84"/>
    <w:rsid w:val="001D49CF"/>
    <w:rsid w:val="001D51F8"/>
    <w:rsid w:val="001D7196"/>
    <w:rsid w:val="001E0082"/>
    <w:rsid w:val="001E0729"/>
    <w:rsid w:val="001E2F8A"/>
    <w:rsid w:val="001E35ED"/>
    <w:rsid w:val="001E3683"/>
    <w:rsid w:val="001E3E8B"/>
    <w:rsid w:val="001E3F69"/>
    <w:rsid w:val="001E71F0"/>
    <w:rsid w:val="001F1152"/>
    <w:rsid w:val="001F1A15"/>
    <w:rsid w:val="001F3FA2"/>
    <w:rsid w:val="002022DF"/>
    <w:rsid w:val="00207EF8"/>
    <w:rsid w:val="002213D2"/>
    <w:rsid w:val="0022175A"/>
    <w:rsid w:val="00221B6D"/>
    <w:rsid w:val="00221F6C"/>
    <w:rsid w:val="00223395"/>
    <w:rsid w:val="002270D2"/>
    <w:rsid w:val="00227A20"/>
    <w:rsid w:val="0023006A"/>
    <w:rsid w:val="00230EB1"/>
    <w:rsid w:val="00231D7B"/>
    <w:rsid w:val="002335F9"/>
    <w:rsid w:val="00240316"/>
    <w:rsid w:val="00240C30"/>
    <w:rsid w:val="00243851"/>
    <w:rsid w:val="002537BF"/>
    <w:rsid w:val="00255C06"/>
    <w:rsid w:val="00256736"/>
    <w:rsid w:val="00264CD3"/>
    <w:rsid w:val="00267320"/>
    <w:rsid w:val="00273F7C"/>
    <w:rsid w:val="0027537A"/>
    <w:rsid w:val="00276412"/>
    <w:rsid w:val="00281FDF"/>
    <w:rsid w:val="00284EC3"/>
    <w:rsid w:val="00291A1D"/>
    <w:rsid w:val="00292BEC"/>
    <w:rsid w:val="002969D2"/>
    <w:rsid w:val="002A130A"/>
    <w:rsid w:val="002A510A"/>
    <w:rsid w:val="002A6477"/>
    <w:rsid w:val="002B5042"/>
    <w:rsid w:val="002B5297"/>
    <w:rsid w:val="002C17D1"/>
    <w:rsid w:val="002C4286"/>
    <w:rsid w:val="002C46DB"/>
    <w:rsid w:val="002D0119"/>
    <w:rsid w:val="002D0787"/>
    <w:rsid w:val="002E7473"/>
    <w:rsid w:val="002F1A9B"/>
    <w:rsid w:val="002F4D60"/>
    <w:rsid w:val="002F5301"/>
    <w:rsid w:val="002F7EE7"/>
    <w:rsid w:val="00306826"/>
    <w:rsid w:val="0030779E"/>
    <w:rsid w:val="00310CCE"/>
    <w:rsid w:val="00311059"/>
    <w:rsid w:val="00311B4A"/>
    <w:rsid w:val="00313C95"/>
    <w:rsid w:val="0032045C"/>
    <w:rsid w:val="00326656"/>
    <w:rsid w:val="003273BA"/>
    <w:rsid w:val="003330A5"/>
    <w:rsid w:val="003359E5"/>
    <w:rsid w:val="0033775E"/>
    <w:rsid w:val="00337C59"/>
    <w:rsid w:val="0034038B"/>
    <w:rsid w:val="0034092E"/>
    <w:rsid w:val="003415B5"/>
    <w:rsid w:val="00341CBD"/>
    <w:rsid w:val="00342611"/>
    <w:rsid w:val="003426AB"/>
    <w:rsid w:val="00345F7C"/>
    <w:rsid w:val="00352C47"/>
    <w:rsid w:val="0035314F"/>
    <w:rsid w:val="003534E1"/>
    <w:rsid w:val="0035513D"/>
    <w:rsid w:val="00355B41"/>
    <w:rsid w:val="00355B98"/>
    <w:rsid w:val="00356F47"/>
    <w:rsid w:val="003600FA"/>
    <w:rsid w:val="00360FA0"/>
    <w:rsid w:val="00362295"/>
    <w:rsid w:val="00364152"/>
    <w:rsid w:val="00371D79"/>
    <w:rsid w:val="0037379B"/>
    <w:rsid w:val="0037557A"/>
    <w:rsid w:val="003830F0"/>
    <w:rsid w:val="00383B37"/>
    <w:rsid w:val="0038549D"/>
    <w:rsid w:val="00385BE9"/>
    <w:rsid w:val="00385FE3"/>
    <w:rsid w:val="003862B7"/>
    <w:rsid w:val="00386B4B"/>
    <w:rsid w:val="00387414"/>
    <w:rsid w:val="00387865"/>
    <w:rsid w:val="003904F2"/>
    <w:rsid w:val="0039192B"/>
    <w:rsid w:val="00391AD6"/>
    <w:rsid w:val="00392888"/>
    <w:rsid w:val="0039304B"/>
    <w:rsid w:val="003943ED"/>
    <w:rsid w:val="0039496B"/>
    <w:rsid w:val="00396CC5"/>
    <w:rsid w:val="00397A0A"/>
    <w:rsid w:val="003B21C1"/>
    <w:rsid w:val="003B5932"/>
    <w:rsid w:val="003B6F76"/>
    <w:rsid w:val="003C1955"/>
    <w:rsid w:val="003D0962"/>
    <w:rsid w:val="003D2FC2"/>
    <w:rsid w:val="003E1F4D"/>
    <w:rsid w:val="003E1F92"/>
    <w:rsid w:val="003E3315"/>
    <w:rsid w:val="003E5991"/>
    <w:rsid w:val="003E616B"/>
    <w:rsid w:val="003E753B"/>
    <w:rsid w:val="003F062C"/>
    <w:rsid w:val="003F366F"/>
    <w:rsid w:val="003F46C4"/>
    <w:rsid w:val="003F7052"/>
    <w:rsid w:val="003F7380"/>
    <w:rsid w:val="00402BF7"/>
    <w:rsid w:val="00404CAA"/>
    <w:rsid w:val="00404FC0"/>
    <w:rsid w:val="00406EDE"/>
    <w:rsid w:val="00411501"/>
    <w:rsid w:val="00412DF0"/>
    <w:rsid w:val="00412DFD"/>
    <w:rsid w:val="00416302"/>
    <w:rsid w:val="00416394"/>
    <w:rsid w:val="00417FC0"/>
    <w:rsid w:val="00420A6C"/>
    <w:rsid w:val="004246AA"/>
    <w:rsid w:val="0042567B"/>
    <w:rsid w:val="004276EB"/>
    <w:rsid w:val="004313DB"/>
    <w:rsid w:val="00431446"/>
    <w:rsid w:val="00432448"/>
    <w:rsid w:val="00432A72"/>
    <w:rsid w:val="00434E70"/>
    <w:rsid w:val="0043614B"/>
    <w:rsid w:val="0043661A"/>
    <w:rsid w:val="00441137"/>
    <w:rsid w:val="00445A78"/>
    <w:rsid w:val="00446818"/>
    <w:rsid w:val="0044726A"/>
    <w:rsid w:val="0044776F"/>
    <w:rsid w:val="00447D83"/>
    <w:rsid w:val="00452DF3"/>
    <w:rsid w:val="00454939"/>
    <w:rsid w:val="00460B21"/>
    <w:rsid w:val="004632C5"/>
    <w:rsid w:val="00464740"/>
    <w:rsid w:val="00473F6D"/>
    <w:rsid w:val="00474393"/>
    <w:rsid w:val="00476173"/>
    <w:rsid w:val="00476DB5"/>
    <w:rsid w:val="00477D72"/>
    <w:rsid w:val="004932DB"/>
    <w:rsid w:val="00494B8D"/>
    <w:rsid w:val="00494D65"/>
    <w:rsid w:val="004971C1"/>
    <w:rsid w:val="00497707"/>
    <w:rsid w:val="004A15FA"/>
    <w:rsid w:val="004A1BF0"/>
    <w:rsid w:val="004B128B"/>
    <w:rsid w:val="004B4E48"/>
    <w:rsid w:val="004B7223"/>
    <w:rsid w:val="004B7DAB"/>
    <w:rsid w:val="004C0183"/>
    <w:rsid w:val="004C0996"/>
    <w:rsid w:val="004C13CD"/>
    <w:rsid w:val="004C19B3"/>
    <w:rsid w:val="004C5CD2"/>
    <w:rsid w:val="004C5CF0"/>
    <w:rsid w:val="004C6CAD"/>
    <w:rsid w:val="004D160D"/>
    <w:rsid w:val="004D2DE6"/>
    <w:rsid w:val="004D3B79"/>
    <w:rsid w:val="004D64DE"/>
    <w:rsid w:val="004D71F7"/>
    <w:rsid w:val="004E025F"/>
    <w:rsid w:val="004E2B15"/>
    <w:rsid w:val="004E4DCD"/>
    <w:rsid w:val="004E4F66"/>
    <w:rsid w:val="004E517A"/>
    <w:rsid w:val="004F1891"/>
    <w:rsid w:val="004F34DE"/>
    <w:rsid w:val="004F7230"/>
    <w:rsid w:val="00500C4E"/>
    <w:rsid w:val="005026AB"/>
    <w:rsid w:val="00506AA2"/>
    <w:rsid w:val="005118C4"/>
    <w:rsid w:val="005211A0"/>
    <w:rsid w:val="00525D99"/>
    <w:rsid w:val="0052604F"/>
    <w:rsid w:val="0053134B"/>
    <w:rsid w:val="00531819"/>
    <w:rsid w:val="00532ED3"/>
    <w:rsid w:val="005336B6"/>
    <w:rsid w:val="005338FC"/>
    <w:rsid w:val="00534688"/>
    <w:rsid w:val="00545A0B"/>
    <w:rsid w:val="00547B06"/>
    <w:rsid w:val="00547D97"/>
    <w:rsid w:val="005523F5"/>
    <w:rsid w:val="005525A0"/>
    <w:rsid w:val="00552E3F"/>
    <w:rsid w:val="005538BC"/>
    <w:rsid w:val="0055522F"/>
    <w:rsid w:val="00556278"/>
    <w:rsid w:val="005605EE"/>
    <w:rsid w:val="00565F65"/>
    <w:rsid w:val="005666B9"/>
    <w:rsid w:val="0056687E"/>
    <w:rsid w:val="00566EAF"/>
    <w:rsid w:val="005670F1"/>
    <w:rsid w:val="00567C8E"/>
    <w:rsid w:val="005731FE"/>
    <w:rsid w:val="005735DD"/>
    <w:rsid w:val="00576909"/>
    <w:rsid w:val="00580382"/>
    <w:rsid w:val="00580744"/>
    <w:rsid w:val="005827F5"/>
    <w:rsid w:val="00584C7A"/>
    <w:rsid w:val="00586900"/>
    <w:rsid w:val="00587196"/>
    <w:rsid w:val="00592195"/>
    <w:rsid w:val="00593978"/>
    <w:rsid w:val="00594B72"/>
    <w:rsid w:val="00596525"/>
    <w:rsid w:val="00597465"/>
    <w:rsid w:val="00597C36"/>
    <w:rsid w:val="005A1B0C"/>
    <w:rsid w:val="005A2D57"/>
    <w:rsid w:val="005A617A"/>
    <w:rsid w:val="005B0089"/>
    <w:rsid w:val="005B30FD"/>
    <w:rsid w:val="005B3FA6"/>
    <w:rsid w:val="005B6530"/>
    <w:rsid w:val="005B6E2B"/>
    <w:rsid w:val="005B7CA2"/>
    <w:rsid w:val="005C1F67"/>
    <w:rsid w:val="005C492B"/>
    <w:rsid w:val="005D2043"/>
    <w:rsid w:val="005D279A"/>
    <w:rsid w:val="005D31E2"/>
    <w:rsid w:val="005D4D05"/>
    <w:rsid w:val="005D51D0"/>
    <w:rsid w:val="005D5435"/>
    <w:rsid w:val="005D59E5"/>
    <w:rsid w:val="005D5C8B"/>
    <w:rsid w:val="005D66E6"/>
    <w:rsid w:val="005E11B3"/>
    <w:rsid w:val="005E4F05"/>
    <w:rsid w:val="005E53DB"/>
    <w:rsid w:val="005E6D6C"/>
    <w:rsid w:val="005F12EF"/>
    <w:rsid w:val="005F2879"/>
    <w:rsid w:val="005F547C"/>
    <w:rsid w:val="005F6078"/>
    <w:rsid w:val="005F62E4"/>
    <w:rsid w:val="005F7468"/>
    <w:rsid w:val="005F7D5A"/>
    <w:rsid w:val="006006AB"/>
    <w:rsid w:val="006015AB"/>
    <w:rsid w:val="00601798"/>
    <w:rsid w:val="006017A3"/>
    <w:rsid w:val="00602AAD"/>
    <w:rsid w:val="00602C17"/>
    <w:rsid w:val="006067B5"/>
    <w:rsid w:val="00606848"/>
    <w:rsid w:val="00606DB8"/>
    <w:rsid w:val="0061014B"/>
    <w:rsid w:val="006117FA"/>
    <w:rsid w:val="006169B6"/>
    <w:rsid w:val="006173E9"/>
    <w:rsid w:val="00620045"/>
    <w:rsid w:val="00624C30"/>
    <w:rsid w:val="006264B3"/>
    <w:rsid w:val="00627A39"/>
    <w:rsid w:val="006307F4"/>
    <w:rsid w:val="006327FC"/>
    <w:rsid w:val="00635608"/>
    <w:rsid w:val="00637715"/>
    <w:rsid w:val="00637D7E"/>
    <w:rsid w:val="006400BF"/>
    <w:rsid w:val="00641C39"/>
    <w:rsid w:val="00642AD0"/>
    <w:rsid w:val="00647F17"/>
    <w:rsid w:val="00650097"/>
    <w:rsid w:val="006500CF"/>
    <w:rsid w:val="0065044D"/>
    <w:rsid w:val="00654D34"/>
    <w:rsid w:val="00655ED0"/>
    <w:rsid w:val="00663B2A"/>
    <w:rsid w:val="00665657"/>
    <w:rsid w:val="00666915"/>
    <w:rsid w:val="0067458A"/>
    <w:rsid w:val="00674885"/>
    <w:rsid w:val="00674B3A"/>
    <w:rsid w:val="00675735"/>
    <w:rsid w:val="00682F8B"/>
    <w:rsid w:val="00685B81"/>
    <w:rsid w:val="006874D2"/>
    <w:rsid w:val="0069582C"/>
    <w:rsid w:val="0069595C"/>
    <w:rsid w:val="006A563D"/>
    <w:rsid w:val="006A5D73"/>
    <w:rsid w:val="006B2571"/>
    <w:rsid w:val="006B7DFE"/>
    <w:rsid w:val="006C0D7C"/>
    <w:rsid w:val="006C1387"/>
    <w:rsid w:val="006C27A9"/>
    <w:rsid w:val="006C54D4"/>
    <w:rsid w:val="006C766B"/>
    <w:rsid w:val="006D398C"/>
    <w:rsid w:val="006D6D0B"/>
    <w:rsid w:val="006D73E7"/>
    <w:rsid w:val="006E0525"/>
    <w:rsid w:val="006E53F1"/>
    <w:rsid w:val="006F0D10"/>
    <w:rsid w:val="006F2226"/>
    <w:rsid w:val="006F22A5"/>
    <w:rsid w:val="006F243D"/>
    <w:rsid w:val="006F2F90"/>
    <w:rsid w:val="006F4554"/>
    <w:rsid w:val="006F500A"/>
    <w:rsid w:val="006F551B"/>
    <w:rsid w:val="00701918"/>
    <w:rsid w:val="007028B8"/>
    <w:rsid w:val="007065A3"/>
    <w:rsid w:val="00707CCE"/>
    <w:rsid w:val="007100A2"/>
    <w:rsid w:val="007159F0"/>
    <w:rsid w:val="00721D23"/>
    <w:rsid w:val="007225AF"/>
    <w:rsid w:val="007239EF"/>
    <w:rsid w:val="007265DE"/>
    <w:rsid w:val="007275EA"/>
    <w:rsid w:val="0073373C"/>
    <w:rsid w:val="0073651F"/>
    <w:rsid w:val="00737547"/>
    <w:rsid w:val="0074125E"/>
    <w:rsid w:val="007459E2"/>
    <w:rsid w:val="007465A7"/>
    <w:rsid w:val="00754144"/>
    <w:rsid w:val="00761554"/>
    <w:rsid w:val="00764192"/>
    <w:rsid w:val="00764806"/>
    <w:rsid w:val="0076713D"/>
    <w:rsid w:val="0077586A"/>
    <w:rsid w:val="00776EE0"/>
    <w:rsid w:val="007801A1"/>
    <w:rsid w:val="0078054E"/>
    <w:rsid w:val="00794B89"/>
    <w:rsid w:val="00795709"/>
    <w:rsid w:val="007A007C"/>
    <w:rsid w:val="007A08E1"/>
    <w:rsid w:val="007A109A"/>
    <w:rsid w:val="007A34E7"/>
    <w:rsid w:val="007A6238"/>
    <w:rsid w:val="007B016D"/>
    <w:rsid w:val="007B0E54"/>
    <w:rsid w:val="007B1F9A"/>
    <w:rsid w:val="007B35A2"/>
    <w:rsid w:val="007B50C8"/>
    <w:rsid w:val="007C1899"/>
    <w:rsid w:val="007C284D"/>
    <w:rsid w:val="007C4CBE"/>
    <w:rsid w:val="007C51AF"/>
    <w:rsid w:val="007C6B62"/>
    <w:rsid w:val="007D1526"/>
    <w:rsid w:val="007D1F44"/>
    <w:rsid w:val="007D5308"/>
    <w:rsid w:val="007E075C"/>
    <w:rsid w:val="007E2FD5"/>
    <w:rsid w:val="007E4904"/>
    <w:rsid w:val="007E63AE"/>
    <w:rsid w:val="007F2B99"/>
    <w:rsid w:val="007F39CE"/>
    <w:rsid w:val="007F5653"/>
    <w:rsid w:val="008005F8"/>
    <w:rsid w:val="00801069"/>
    <w:rsid w:val="00801D31"/>
    <w:rsid w:val="00811BEC"/>
    <w:rsid w:val="00812F51"/>
    <w:rsid w:val="00813584"/>
    <w:rsid w:val="008147CA"/>
    <w:rsid w:val="00816A42"/>
    <w:rsid w:val="0081719E"/>
    <w:rsid w:val="008223A7"/>
    <w:rsid w:val="0082530F"/>
    <w:rsid w:val="0082609E"/>
    <w:rsid w:val="00826E0F"/>
    <w:rsid w:val="00833682"/>
    <w:rsid w:val="008459B7"/>
    <w:rsid w:val="00847356"/>
    <w:rsid w:val="00851878"/>
    <w:rsid w:val="0085225E"/>
    <w:rsid w:val="00853B2E"/>
    <w:rsid w:val="008554F7"/>
    <w:rsid w:val="00856023"/>
    <w:rsid w:val="008577BE"/>
    <w:rsid w:val="0086262D"/>
    <w:rsid w:val="00863948"/>
    <w:rsid w:val="00866C8B"/>
    <w:rsid w:val="00867DC5"/>
    <w:rsid w:val="0087135F"/>
    <w:rsid w:val="008816B6"/>
    <w:rsid w:val="00885CF8"/>
    <w:rsid w:val="0089366C"/>
    <w:rsid w:val="008954EC"/>
    <w:rsid w:val="008974B8"/>
    <w:rsid w:val="00897FA2"/>
    <w:rsid w:val="008A0F4B"/>
    <w:rsid w:val="008B0B16"/>
    <w:rsid w:val="008B6A63"/>
    <w:rsid w:val="008C0F88"/>
    <w:rsid w:val="008C1830"/>
    <w:rsid w:val="008C4316"/>
    <w:rsid w:val="008C4573"/>
    <w:rsid w:val="008C7E33"/>
    <w:rsid w:val="008D02A1"/>
    <w:rsid w:val="008D17BF"/>
    <w:rsid w:val="008D71C0"/>
    <w:rsid w:val="008E137A"/>
    <w:rsid w:val="008E6745"/>
    <w:rsid w:val="008F0931"/>
    <w:rsid w:val="00906514"/>
    <w:rsid w:val="00910925"/>
    <w:rsid w:val="00915243"/>
    <w:rsid w:val="00917C8C"/>
    <w:rsid w:val="00920ECE"/>
    <w:rsid w:val="00927901"/>
    <w:rsid w:val="00927FE8"/>
    <w:rsid w:val="00935AA4"/>
    <w:rsid w:val="009365C1"/>
    <w:rsid w:val="009456D8"/>
    <w:rsid w:val="00946100"/>
    <w:rsid w:val="00952724"/>
    <w:rsid w:val="009548E9"/>
    <w:rsid w:val="009638F4"/>
    <w:rsid w:val="00965C5E"/>
    <w:rsid w:val="009660D6"/>
    <w:rsid w:val="00970040"/>
    <w:rsid w:val="009728A6"/>
    <w:rsid w:val="00976670"/>
    <w:rsid w:val="00976911"/>
    <w:rsid w:val="009776CD"/>
    <w:rsid w:val="009808C1"/>
    <w:rsid w:val="00984273"/>
    <w:rsid w:val="009850E3"/>
    <w:rsid w:val="009879ED"/>
    <w:rsid w:val="009902AF"/>
    <w:rsid w:val="009913B6"/>
    <w:rsid w:val="009972DD"/>
    <w:rsid w:val="009A4153"/>
    <w:rsid w:val="009A454A"/>
    <w:rsid w:val="009A5934"/>
    <w:rsid w:val="009A6474"/>
    <w:rsid w:val="009A7AAA"/>
    <w:rsid w:val="009B0A3A"/>
    <w:rsid w:val="009B28A7"/>
    <w:rsid w:val="009C0DAB"/>
    <w:rsid w:val="009C1ABC"/>
    <w:rsid w:val="009D15A6"/>
    <w:rsid w:val="009D1A37"/>
    <w:rsid w:val="009D5871"/>
    <w:rsid w:val="009D5AC5"/>
    <w:rsid w:val="009D6B6A"/>
    <w:rsid w:val="009E0BE0"/>
    <w:rsid w:val="009E2B28"/>
    <w:rsid w:val="009E2EEA"/>
    <w:rsid w:val="009E3178"/>
    <w:rsid w:val="009E4E58"/>
    <w:rsid w:val="009F0981"/>
    <w:rsid w:val="009F21F2"/>
    <w:rsid w:val="009F3E8C"/>
    <w:rsid w:val="009F47FD"/>
    <w:rsid w:val="009F4F12"/>
    <w:rsid w:val="009F50D8"/>
    <w:rsid w:val="009F5EF4"/>
    <w:rsid w:val="00A003CC"/>
    <w:rsid w:val="00A00786"/>
    <w:rsid w:val="00A041BC"/>
    <w:rsid w:val="00A04D8E"/>
    <w:rsid w:val="00A05B46"/>
    <w:rsid w:val="00A11D35"/>
    <w:rsid w:val="00A16CF4"/>
    <w:rsid w:val="00A2192C"/>
    <w:rsid w:val="00A22A3B"/>
    <w:rsid w:val="00A25DE0"/>
    <w:rsid w:val="00A30970"/>
    <w:rsid w:val="00A31DD4"/>
    <w:rsid w:val="00A33EE6"/>
    <w:rsid w:val="00A35DAA"/>
    <w:rsid w:val="00A4013D"/>
    <w:rsid w:val="00A447EB"/>
    <w:rsid w:val="00A44BB7"/>
    <w:rsid w:val="00A44DE7"/>
    <w:rsid w:val="00A503A1"/>
    <w:rsid w:val="00A5241A"/>
    <w:rsid w:val="00A550E7"/>
    <w:rsid w:val="00A60EF6"/>
    <w:rsid w:val="00A61DC0"/>
    <w:rsid w:val="00A62086"/>
    <w:rsid w:val="00A630DB"/>
    <w:rsid w:val="00A650DA"/>
    <w:rsid w:val="00A71FC1"/>
    <w:rsid w:val="00A72E46"/>
    <w:rsid w:val="00A8306B"/>
    <w:rsid w:val="00A8380E"/>
    <w:rsid w:val="00A83DC1"/>
    <w:rsid w:val="00A84DA2"/>
    <w:rsid w:val="00A85324"/>
    <w:rsid w:val="00A922A9"/>
    <w:rsid w:val="00A93827"/>
    <w:rsid w:val="00A973F2"/>
    <w:rsid w:val="00A975E0"/>
    <w:rsid w:val="00AA2982"/>
    <w:rsid w:val="00AA47FF"/>
    <w:rsid w:val="00AA50EE"/>
    <w:rsid w:val="00AA5E5B"/>
    <w:rsid w:val="00AB2EFC"/>
    <w:rsid w:val="00AB44B5"/>
    <w:rsid w:val="00AB4D06"/>
    <w:rsid w:val="00AB4D40"/>
    <w:rsid w:val="00AB6506"/>
    <w:rsid w:val="00AB7400"/>
    <w:rsid w:val="00AC2B6D"/>
    <w:rsid w:val="00AC4A58"/>
    <w:rsid w:val="00AD0C36"/>
    <w:rsid w:val="00AE0242"/>
    <w:rsid w:val="00AE6886"/>
    <w:rsid w:val="00AF01D4"/>
    <w:rsid w:val="00AF0B36"/>
    <w:rsid w:val="00AF11C7"/>
    <w:rsid w:val="00AF13DB"/>
    <w:rsid w:val="00AF15E9"/>
    <w:rsid w:val="00AF2150"/>
    <w:rsid w:val="00AF26FE"/>
    <w:rsid w:val="00AF3C97"/>
    <w:rsid w:val="00AF4B00"/>
    <w:rsid w:val="00B00A26"/>
    <w:rsid w:val="00B01097"/>
    <w:rsid w:val="00B02D6E"/>
    <w:rsid w:val="00B12AA4"/>
    <w:rsid w:val="00B2025B"/>
    <w:rsid w:val="00B20E7D"/>
    <w:rsid w:val="00B21EAF"/>
    <w:rsid w:val="00B23E2B"/>
    <w:rsid w:val="00B23E9C"/>
    <w:rsid w:val="00B3530E"/>
    <w:rsid w:val="00B35A32"/>
    <w:rsid w:val="00B4035F"/>
    <w:rsid w:val="00B44BBA"/>
    <w:rsid w:val="00B5184F"/>
    <w:rsid w:val="00B53D88"/>
    <w:rsid w:val="00B544E7"/>
    <w:rsid w:val="00B55AF8"/>
    <w:rsid w:val="00B55CBE"/>
    <w:rsid w:val="00B570E3"/>
    <w:rsid w:val="00B57AF1"/>
    <w:rsid w:val="00B60B71"/>
    <w:rsid w:val="00B61CF1"/>
    <w:rsid w:val="00B62040"/>
    <w:rsid w:val="00B647B3"/>
    <w:rsid w:val="00B66608"/>
    <w:rsid w:val="00B67C92"/>
    <w:rsid w:val="00B74B17"/>
    <w:rsid w:val="00B76BF4"/>
    <w:rsid w:val="00B77B38"/>
    <w:rsid w:val="00B80C00"/>
    <w:rsid w:val="00B828BD"/>
    <w:rsid w:val="00B82C8D"/>
    <w:rsid w:val="00B83B90"/>
    <w:rsid w:val="00B867AE"/>
    <w:rsid w:val="00B87B27"/>
    <w:rsid w:val="00B918CE"/>
    <w:rsid w:val="00B9202F"/>
    <w:rsid w:val="00B923C7"/>
    <w:rsid w:val="00B93B60"/>
    <w:rsid w:val="00B97B6E"/>
    <w:rsid w:val="00BA476F"/>
    <w:rsid w:val="00BB094D"/>
    <w:rsid w:val="00BB0D4B"/>
    <w:rsid w:val="00BB3BCC"/>
    <w:rsid w:val="00BB693C"/>
    <w:rsid w:val="00BB6F19"/>
    <w:rsid w:val="00BB7460"/>
    <w:rsid w:val="00BC0325"/>
    <w:rsid w:val="00BD0F30"/>
    <w:rsid w:val="00BD30DD"/>
    <w:rsid w:val="00BD448A"/>
    <w:rsid w:val="00BD4608"/>
    <w:rsid w:val="00BD4F4C"/>
    <w:rsid w:val="00BD7C51"/>
    <w:rsid w:val="00BE70FD"/>
    <w:rsid w:val="00BE7726"/>
    <w:rsid w:val="00BF0406"/>
    <w:rsid w:val="00BF268C"/>
    <w:rsid w:val="00BF2E18"/>
    <w:rsid w:val="00BF2E20"/>
    <w:rsid w:val="00BF3D9A"/>
    <w:rsid w:val="00BF3F90"/>
    <w:rsid w:val="00BF682A"/>
    <w:rsid w:val="00C011BD"/>
    <w:rsid w:val="00C04CF1"/>
    <w:rsid w:val="00C04CFB"/>
    <w:rsid w:val="00C179D0"/>
    <w:rsid w:val="00C21A80"/>
    <w:rsid w:val="00C23163"/>
    <w:rsid w:val="00C25B75"/>
    <w:rsid w:val="00C25EF1"/>
    <w:rsid w:val="00C2771A"/>
    <w:rsid w:val="00C41B85"/>
    <w:rsid w:val="00C41FE6"/>
    <w:rsid w:val="00C475B6"/>
    <w:rsid w:val="00C50651"/>
    <w:rsid w:val="00C5241E"/>
    <w:rsid w:val="00C5294A"/>
    <w:rsid w:val="00C52CBA"/>
    <w:rsid w:val="00C5361E"/>
    <w:rsid w:val="00C53AB2"/>
    <w:rsid w:val="00C558A8"/>
    <w:rsid w:val="00C61702"/>
    <w:rsid w:val="00C61C83"/>
    <w:rsid w:val="00C62657"/>
    <w:rsid w:val="00C62EA7"/>
    <w:rsid w:val="00C657F3"/>
    <w:rsid w:val="00C65DA2"/>
    <w:rsid w:val="00C65E7A"/>
    <w:rsid w:val="00C666F6"/>
    <w:rsid w:val="00C70852"/>
    <w:rsid w:val="00C71127"/>
    <w:rsid w:val="00C742C4"/>
    <w:rsid w:val="00C820E6"/>
    <w:rsid w:val="00C821D4"/>
    <w:rsid w:val="00C84E62"/>
    <w:rsid w:val="00C869A9"/>
    <w:rsid w:val="00C87BCF"/>
    <w:rsid w:val="00C93A59"/>
    <w:rsid w:val="00C943C0"/>
    <w:rsid w:val="00C94779"/>
    <w:rsid w:val="00CA1BBE"/>
    <w:rsid w:val="00CA273F"/>
    <w:rsid w:val="00CA77C4"/>
    <w:rsid w:val="00CB4DCF"/>
    <w:rsid w:val="00CB6948"/>
    <w:rsid w:val="00CC313C"/>
    <w:rsid w:val="00CC3F1A"/>
    <w:rsid w:val="00CC4851"/>
    <w:rsid w:val="00CC4A90"/>
    <w:rsid w:val="00CD0B3D"/>
    <w:rsid w:val="00CD2836"/>
    <w:rsid w:val="00CD2A30"/>
    <w:rsid w:val="00CD5837"/>
    <w:rsid w:val="00CD6F8F"/>
    <w:rsid w:val="00CE0655"/>
    <w:rsid w:val="00CE4D25"/>
    <w:rsid w:val="00CF5C21"/>
    <w:rsid w:val="00CF6053"/>
    <w:rsid w:val="00CF6C66"/>
    <w:rsid w:val="00D0304C"/>
    <w:rsid w:val="00D071EE"/>
    <w:rsid w:val="00D10173"/>
    <w:rsid w:val="00D1049C"/>
    <w:rsid w:val="00D12A18"/>
    <w:rsid w:val="00D15731"/>
    <w:rsid w:val="00D16D6C"/>
    <w:rsid w:val="00D21EB3"/>
    <w:rsid w:val="00D2456D"/>
    <w:rsid w:val="00D25A11"/>
    <w:rsid w:val="00D34F92"/>
    <w:rsid w:val="00D355A5"/>
    <w:rsid w:val="00D4099D"/>
    <w:rsid w:val="00D4200E"/>
    <w:rsid w:val="00D47ECF"/>
    <w:rsid w:val="00D504A0"/>
    <w:rsid w:val="00D54085"/>
    <w:rsid w:val="00D62D04"/>
    <w:rsid w:val="00D66D55"/>
    <w:rsid w:val="00D6715F"/>
    <w:rsid w:val="00D6735A"/>
    <w:rsid w:val="00D800BE"/>
    <w:rsid w:val="00D80521"/>
    <w:rsid w:val="00D820AC"/>
    <w:rsid w:val="00D87D6D"/>
    <w:rsid w:val="00D926D6"/>
    <w:rsid w:val="00D93549"/>
    <w:rsid w:val="00D93E11"/>
    <w:rsid w:val="00D9489F"/>
    <w:rsid w:val="00D963B1"/>
    <w:rsid w:val="00DA0523"/>
    <w:rsid w:val="00DA5044"/>
    <w:rsid w:val="00DA7D5A"/>
    <w:rsid w:val="00DB0F9A"/>
    <w:rsid w:val="00DB1219"/>
    <w:rsid w:val="00DB4C54"/>
    <w:rsid w:val="00DB4EF7"/>
    <w:rsid w:val="00DB5C7A"/>
    <w:rsid w:val="00DB64E9"/>
    <w:rsid w:val="00DB72A5"/>
    <w:rsid w:val="00DB738F"/>
    <w:rsid w:val="00DB7CD3"/>
    <w:rsid w:val="00DC2B1E"/>
    <w:rsid w:val="00DC3AC3"/>
    <w:rsid w:val="00DC447E"/>
    <w:rsid w:val="00DC5025"/>
    <w:rsid w:val="00DC64E5"/>
    <w:rsid w:val="00DD164C"/>
    <w:rsid w:val="00DD377B"/>
    <w:rsid w:val="00DD3B6F"/>
    <w:rsid w:val="00DD62D8"/>
    <w:rsid w:val="00DD69AF"/>
    <w:rsid w:val="00DD6DEB"/>
    <w:rsid w:val="00DE19DC"/>
    <w:rsid w:val="00DE1A7F"/>
    <w:rsid w:val="00DE26CB"/>
    <w:rsid w:val="00DE39D7"/>
    <w:rsid w:val="00DE4805"/>
    <w:rsid w:val="00DE6CD7"/>
    <w:rsid w:val="00DF009F"/>
    <w:rsid w:val="00DF2AF3"/>
    <w:rsid w:val="00DF5A50"/>
    <w:rsid w:val="00DF70B9"/>
    <w:rsid w:val="00E00339"/>
    <w:rsid w:val="00E005F8"/>
    <w:rsid w:val="00E00855"/>
    <w:rsid w:val="00E01EDE"/>
    <w:rsid w:val="00E0359C"/>
    <w:rsid w:val="00E127B4"/>
    <w:rsid w:val="00E12C1F"/>
    <w:rsid w:val="00E14883"/>
    <w:rsid w:val="00E15ED0"/>
    <w:rsid w:val="00E16431"/>
    <w:rsid w:val="00E1724A"/>
    <w:rsid w:val="00E178B8"/>
    <w:rsid w:val="00E17B47"/>
    <w:rsid w:val="00E221E2"/>
    <w:rsid w:val="00E26DE4"/>
    <w:rsid w:val="00E27FAA"/>
    <w:rsid w:val="00E303E3"/>
    <w:rsid w:val="00E32A6D"/>
    <w:rsid w:val="00E35244"/>
    <w:rsid w:val="00E41DFE"/>
    <w:rsid w:val="00E43EE7"/>
    <w:rsid w:val="00E504B0"/>
    <w:rsid w:val="00E517F8"/>
    <w:rsid w:val="00E52AC9"/>
    <w:rsid w:val="00E60D4A"/>
    <w:rsid w:val="00E6482C"/>
    <w:rsid w:val="00E653D8"/>
    <w:rsid w:val="00E71445"/>
    <w:rsid w:val="00E807E7"/>
    <w:rsid w:val="00E82699"/>
    <w:rsid w:val="00E86561"/>
    <w:rsid w:val="00E86937"/>
    <w:rsid w:val="00E9028A"/>
    <w:rsid w:val="00E91585"/>
    <w:rsid w:val="00E946EE"/>
    <w:rsid w:val="00E96D57"/>
    <w:rsid w:val="00EA0F8E"/>
    <w:rsid w:val="00EA2094"/>
    <w:rsid w:val="00EA20C9"/>
    <w:rsid w:val="00EA3784"/>
    <w:rsid w:val="00EA6B36"/>
    <w:rsid w:val="00EB05B5"/>
    <w:rsid w:val="00EB0CE9"/>
    <w:rsid w:val="00EB0EC9"/>
    <w:rsid w:val="00EB6622"/>
    <w:rsid w:val="00EC1370"/>
    <w:rsid w:val="00EC1A1F"/>
    <w:rsid w:val="00EC1B6E"/>
    <w:rsid w:val="00ED2B1E"/>
    <w:rsid w:val="00ED563E"/>
    <w:rsid w:val="00EE0A45"/>
    <w:rsid w:val="00EE0B8A"/>
    <w:rsid w:val="00EE11EA"/>
    <w:rsid w:val="00EE2333"/>
    <w:rsid w:val="00EE4EBF"/>
    <w:rsid w:val="00EE684A"/>
    <w:rsid w:val="00EF08DE"/>
    <w:rsid w:val="00EF2704"/>
    <w:rsid w:val="00EF2C98"/>
    <w:rsid w:val="00EF6405"/>
    <w:rsid w:val="00EF6410"/>
    <w:rsid w:val="00F001D7"/>
    <w:rsid w:val="00F00F16"/>
    <w:rsid w:val="00F05071"/>
    <w:rsid w:val="00F05C70"/>
    <w:rsid w:val="00F06800"/>
    <w:rsid w:val="00F110DE"/>
    <w:rsid w:val="00F11BCE"/>
    <w:rsid w:val="00F129B4"/>
    <w:rsid w:val="00F13739"/>
    <w:rsid w:val="00F13BDD"/>
    <w:rsid w:val="00F15C7D"/>
    <w:rsid w:val="00F167C7"/>
    <w:rsid w:val="00F20044"/>
    <w:rsid w:val="00F20B69"/>
    <w:rsid w:val="00F23349"/>
    <w:rsid w:val="00F2381A"/>
    <w:rsid w:val="00F24701"/>
    <w:rsid w:val="00F249F7"/>
    <w:rsid w:val="00F260A1"/>
    <w:rsid w:val="00F26807"/>
    <w:rsid w:val="00F26968"/>
    <w:rsid w:val="00F32AD7"/>
    <w:rsid w:val="00F3459C"/>
    <w:rsid w:val="00F40E16"/>
    <w:rsid w:val="00F410D1"/>
    <w:rsid w:val="00F4158A"/>
    <w:rsid w:val="00F41B50"/>
    <w:rsid w:val="00F41E38"/>
    <w:rsid w:val="00F425C2"/>
    <w:rsid w:val="00F4286C"/>
    <w:rsid w:val="00F4342E"/>
    <w:rsid w:val="00F47C74"/>
    <w:rsid w:val="00F50E06"/>
    <w:rsid w:val="00F52419"/>
    <w:rsid w:val="00F535DD"/>
    <w:rsid w:val="00F60665"/>
    <w:rsid w:val="00F6398A"/>
    <w:rsid w:val="00F6597F"/>
    <w:rsid w:val="00F665F6"/>
    <w:rsid w:val="00F673C7"/>
    <w:rsid w:val="00F70278"/>
    <w:rsid w:val="00F70CDD"/>
    <w:rsid w:val="00F77B6B"/>
    <w:rsid w:val="00F77BEE"/>
    <w:rsid w:val="00F81F5C"/>
    <w:rsid w:val="00F828C0"/>
    <w:rsid w:val="00F8311C"/>
    <w:rsid w:val="00F8455B"/>
    <w:rsid w:val="00F904BD"/>
    <w:rsid w:val="00F91F80"/>
    <w:rsid w:val="00F92043"/>
    <w:rsid w:val="00F93E8C"/>
    <w:rsid w:val="00F94707"/>
    <w:rsid w:val="00FA54EB"/>
    <w:rsid w:val="00FA6C63"/>
    <w:rsid w:val="00FA7139"/>
    <w:rsid w:val="00FB17DB"/>
    <w:rsid w:val="00FB5F86"/>
    <w:rsid w:val="00FB660D"/>
    <w:rsid w:val="00FB6683"/>
    <w:rsid w:val="00FB7AA3"/>
    <w:rsid w:val="00FC156C"/>
    <w:rsid w:val="00FC5B02"/>
    <w:rsid w:val="00FC5C55"/>
    <w:rsid w:val="00FC65BF"/>
    <w:rsid w:val="00FC7A0A"/>
    <w:rsid w:val="00FD0F0E"/>
    <w:rsid w:val="00FD31BB"/>
    <w:rsid w:val="00FD6FAC"/>
    <w:rsid w:val="00FD7C89"/>
    <w:rsid w:val="00FE073F"/>
    <w:rsid w:val="00FE418F"/>
    <w:rsid w:val="00FE5846"/>
    <w:rsid w:val="00FE7E4A"/>
    <w:rsid w:val="00FF16C9"/>
    <w:rsid w:val="00FF210C"/>
    <w:rsid w:val="00FF52DD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849E7-879A-4AEB-82F0-DDE01932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3CD"/>
  </w:style>
  <w:style w:type="paragraph" w:styleId="11">
    <w:name w:val="heading 1"/>
    <w:basedOn w:val="a"/>
    <w:next w:val="a"/>
    <w:qFormat/>
    <w:rsid w:val="004C13CD"/>
    <w:pPr>
      <w:keepNext/>
      <w:ind w:right="-522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C13CD"/>
    <w:pPr>
      <w:keepNext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4C13CD"/>
    <w:pPr>
      <w:keepNext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1"/>
    <w:rsid w:val="004C13CD"/>
    <w:rPr>
      <w:lang w:val="en-US"/>
    </w:rPr>
  </w:style>
  <w:style w:type="paragraph" w:customStyle="1" w:styleId="110">
    <w:name w:val="Заголовок 11"/>
    <w:basedOn w:val="12"/>
    <w:next w:val="12"/>
    <w:rsid w:val="004C13C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11">
    <w:name w:val="Заголовок 21"/>
    <w:basedOn w:val="12"/>
    <w:next w:val="12"/>
    <w:rsid w:val="004C13CD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311">
    <w:name w:val="Заголовок 31"/>
    <w:basedOn w:val="12"/>
    <w:next w:val="12"/>
    <w:rsid w:val="004C13CD"/>
    <w:pPr>
      <w:keepNext/>
      <w:spacing w:before="240" w:after="60"/>
    </w:pPr>
    <w:rPr>
      <w:rFonts w:ascii="Arial" w:hAnsi="Arial"/>
      <w:sz w:val="24"/>
    </w:rPr>
  </w:style>
  <w:style w:type="paragraph" w:customStyle="1" w:styleId="411">
    <w:name w:val="Заголовок 41"/>
    <w:basedOn w:val="12"/>
    <w:next w:val="12"/>
    <w:rsid w:val="004C13CD"/>
    <w:pPr>
      <w:keepNext/>
      <w:spacing w:before="240" w:after="60"/>
    </w:pPr>
    <w:rPr>
      <w:rFonts w:ascii="Arial" w:hAnsi="Arial"/>
      <w:b/>
      <w:sz w:val="24"/>
    </w:rPr>
  </w:style>
  <w:style w:type="paragraph" w:customStyle="1" w:styleId="511">
    <w:name w:val="Заголовок 51"/>
    <w:basedOn w:val="12"/>
    <w:next w:val="12"/>
    <w:rsid w:val="004C13CD"/>
    <w:pPr>
      <w:spacing w:before="240" w:after="60"/>
    </w:pPr>
    <w:rPr>
      <w:sz w:val="22"/>
    </w:rPr>
  </w:style>
  <w:style w:type="paragraph" w:customStyle="1" w:styleId="61">
    <w:name w:val="Заголовок 61"/>
    <w:basedOn w:val="12"/>
    <w:next w:val="12"/>
    <w:rsid w:val="004C13CD"/>
    <w:pPr>
      <w:spacing w:before="240" w:after="60"/>
    </w:pPr>
    <w:rPr>
      <w:i/>
      <w:sz w:val="22"/>
    </w:rPr>
  </w:style>
  <w:style w:type="paragraph" w:customStyle="1" w:styleId="71">
    <w:name w:val="Заголовок 71"/>
    <w:basedOn w:val="12"/>
    <w:next w:val="12"/>
    <w:rsid w:val="004C13CD"/>
    <w:pPr>
      <w:spacing w:before="240" w:after="60"/>
    </w:pPr>
    <w:rPr>
      <w:rFonts w:ascii="Arial" w:hAnsi="Arial"/>
    </w:rPr>
  </w:style>
  <w:style w:type="paragraph" w:customStyle="1" w:styleId="81">
    <w:name w:val="Заголовок 81"/>
    <w:basedOn w:val="12"/>
    <w:next w:val="12"/>
    <w:rsid w:val="004C13CD"/>
    <w:pPr>
      <w:spacing w:before="240" w:after="60"/>
    </w:pPr>
    <w:rPr>
      <w:rFonts w:ascii="Arial" w:hAnsi="Arial"/>
      <w:i/>
    </w:rPr>
  </w:style>
  <w:style w:type="paragraph" w:customStyle="1" w:styleId="91">
    <w:name w:val="Заголовок 91"/>
    <w:basedOn w:val="12"/>
    <w:next w:val="12"/>
    <w:rsid w:val="004C13CD"/>
    <w:pPr>
      <w:spacing w:before="240" w:after="60"/>
    </w:pPr>
    <w:rPr>
      <w:rFonts w:ascii="Arial" w:hAnsi="Arial"/>
      <w:b/>
      <w:i/>
      <w:sz w:val="18"/>
    </w:rPr>
  </w:style>
  <w:style w:type="character" w:customStyle="1" w:styleId="13">
    <w:name w:val="Основной шрифт абзаца1"/>
    <w:rsid w:val="004C13CD"/>
  </w:style>
  <w:style w:type="character" w:customStyle="1" w:styleId="14">
    <w:name w:val="Номер страницы1"/>
    <w:basedOn w:val="13"/>
    <w:rsid w:val="004C13CD"/>
  </w:style>
  <w:style w:type="paragraph" w:customStyle="1" w:styleId="15">
    <w:name w:val="Нижний колонтитул1"/>
    <w:basedOn w:val="12"/>
    <w:rsid w:val="004C13CD"/>
    <w:pPr>
      <w:tabs>
        <w:tab w:val="center" w:pos="4320"/>
        <w:tab w:val="right" w:pos="8640"/>
      </w:tabs>
      <w:spacing w:line="480" w:lineRule="auto"/>
    </w:pPr>
    <w:rPr>
      <w:sz w:val="24"/>
    </w:rPr>
  </w:style>
  <w:style w:type="paragraph" w:customStyle="1" w:styleId="16">
    <w:name w:val="Верхний колонтитул1"/>
    <w:basedOn w:val="12"/>
    <w:rsid w:val="004C13CD"/>
    <w:pPr>
      <w:tabs>
        <w:tab w:val="center" w:pos="4153"/>
        <w:tab w:val="right" w:pos="8306"/>
      </w:tabs>
    </w:pPr>
  </w:style>
  <w:style w:type="paragraph" w:customStyle="1" w:styleId="17">
    <w:name w:val="Основной текст1"/>
    <w:basedOn w:val="12"/>
    <w:rsid w:val="004C13CD"/>
    <w:pPr>
      <w:spacing w:before="120"/>
    </w:pPr>
    <w:rPr>
      <w:u w:val="single"/>
      <w:lang w:val="ru-RU"/>
    </w:rPr>
  </w:style>
  <w:style w:type="paragraph" w:customStyle="1" w:styleId="18">
    <w:name w:val="Цитата1"/>
    <w:basedOn w:val="12"/>
    <w:rsid w:val="004C13CD"/>
    <w:pPr>
      <w:spacing w:after="120"/>
      <w:ind w:left="1440" w:right="1440"/>
    </w:pPr>
  </w:style>
  <w:style w:type="paragraph" w:customStyle="1" w:styleId="212">
    <w:name w:val="Основной текст 21"/>
    <w:basedOn w:val="12"/>
    <w:rsid w:val="004C13CD"/>
    <w:pPr>
      <w:spacing w:after="120" w:line="480" w:lineRule="auto"/>
    </w:pPr>
  </w:style>
  <w:style w:type="paragraph" w:customStyle="1" w:styleId="312">
    <w:name w:val="Основной текст 31"/>
    <w:basedOn w:val="12"/>
    <w:rsid w:val="004C13CD"/>
    <w:pPr>
      <w:spacing w:after="120"/>
    </w:pPr>
    <w:rPr>
      <w:sz w:val="16"/>
    </w:rPr>
  </w:style>
  <w:style w:type="paragraph" w:customStyle="1" w:styleId="19">
    <w:name w:val="Красная строка1"/>
    <w:basedOn w:val="17"/>
    <w:rsid w:val="004C13CD"/>
    <w:pPr>
      <w:spacing w:before="0" w:after="120"/>
      <w:ind w:firstLine="210"/>
    </w:pPr>
    <w:rPr>
      <w:u w:val="none"/>
      <w:lang w:val="en-US"/>
    </w:rPr>
  </w:style>
  <w:style w:type="paragraph" w:customStyle="1" w:styleId="BodyText21">
    <w:name w:val="Body Text 21"/>
    <w:basedOn w:val="12"/>
    <w:rsid w:val="004C13CD"/>
    <w:pPr>
      <w:spacing w:after="120"/>
      <w:ind w:left="360"/>
    </w:pPr>
  </w:style>
  <w:style w:type="paragraph" w:customStyle="1" w:styleId="213">
    <w:name w:val="Красная строка 21"/>
    <w:basedOn w:val="BodyText21"/>
    <w:rsid w:val="004C13CD"/>
    <w:pPr>
      <w:ind w:firstLine="210"/>
    </w:pPr>
  </w:style>
  <w:style w:type="paragraph" w:customStyle="1" w:styleId="214">
    <w:name w:val="Основной текст с отступом 21"/>
    <w:basedOn w:val="12"/>
    <w:rsid w:val="004C13CD"/>
    <w:pPr>
      <w:spacing w:after="120" w:line="480" w:lineRule="auto"/>
      <w:ind w:left="360"/>
    </w:pPr>
  </w:style>
  <w:style w:type="paragraph" w:customStyle="1" w:styleId="313">
    <w:name w:val="Основной текст с отступом 31"/>
    <w:basedOn w:val="12"/>
    <w:rsid w:val="004C13CD"/>
    <w:pPr>
      <w:spacing w:after="120"/>
      <w:ind w:left="360"/>
    </w:pPr>
    <w:rPr>
      <w:sz w:val="16"/>
    </w:rPr>
  </w:style>
  <w:style w:type="paragraph" w:customStyle="1" w:styleId="1a">
    <w:name w:val="Название объекта1"/>
    <w:basedOn w:val="12"/>
    <w:next w:val="12"/>
    <w:rsid w:val="004C13CD"/>
    <w:pPr>
      <w:spacing w:before="120" w:after="120"/>
    </w:pPr>
    <w:rPr>
      <w:b/>
    </w:rPr>
  </w:style>
  <w:style w:type="paragraph" w:customStyle="1" w:styleId="1b">
    <w:name w:val="Прощание1"/>
    <w:basedOn w:val="12"/>
    <w:rsid w:val="004C13CD"/>
    <w:pPr>
      <w:ind w:left="4320"/>
    </w:pPr>
  </w:style>
  <w:style w:type="character" w:customStyle="1" w:styleId="1c">
    <w:name w:val="Знак примечания1"/>
    <w:rsid w:val="004C13CD"/>
    <w:rPr>
      <w:sz w:val="16"/>
    </w:rPr>
  </w:style>
  <w:style w:type="paragraph" w:customStyle="1" w:styleId="1d">
    <w:name w:val="Текст примечания1"/>
    <w:basedOn w:val="12"/>
    <w:rsid w:val="004C13CD"/>
  </w:style>
  <w:style w:type="paragraph" w:customStyle="1" w:styleId="1e">
    <w:name w:val="Дата1"/>
    <w:basedOn w:val="12"/>
    <w:next w:val="12"/>
    <w:rsid w:val="004C13CD"/>
  </w:style>
  <w:style w:type="paragraph" w:customStyle="1" w:styleId="1f">
    <w:name w:val="Схема документа1"/>
    <w:basedOn w:val="12"/>
    <w:rsid w:val="004C13CD"/>
    <w:pPr>
      <w:shd w:val="clear" w:color="auto" w:fill="000080"/>
    </w:pPr>
    <w:rPr>
      <w:rFonts w:ascii="Tahoma" w:hAnsi="Tahoma"/>
    </w:rPr>
  </w:style>
  <w:style w:type="character" w:customStyle="1" w:styleId="1f0">
    <w:name w:val="Выделение1"/>
    <w:rsid w:val="004C13CD"/>
    <w:rPr>
      <w:i/>
    </w:rPr>
  </w:style>
  <w:style w:type="character" w:customStyle="1" w:styleId="1f1">
    <w:name w:val="Знак концевой сноски1"/>
    <w:rsid w:val="004C13CD"/>
    <w:rPr>
      <w:vertAlign w:val="superscript"/>
    </w:rPr>
  </w:style>
  <w:style w:type="paragraph" w:customStyle="1" w:styleId="1f2">
    <w:name w:val="Текст концевой сноски1"/>
    <w:basedOn w:val="12"/>
    <w:rsid w:val="004C13CD"/>
  </w:style>
  <w:style w:type="paragraph" w:customStyle="1" w:styleId="1f3">
    <w:name w:val="Адрес на конверте1"/>
    <w:basedOn w:val="12"/>
    <w:rsid w:val="004C13CD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customStyle="1" w:styleId="215">
    <w:name w:val="Обратный адрес 21"/>
    <w:basedOn w:val="12"/>
    <w:rsid w:val="004C13CD"/>
    <w:rPr>
      <w:rFonts w:ascii="Arial" w:hAnsi="Arial"/>
    </w:rPr>
  </w:style>
  <w:style w:type="character" w:customStyle="1" w:styleId="1f4">
    <w:name w:val="Просмотренная гиперссылка1"/>
    <w:rsid w:val="004C13CD"/>
    <w:rPr>
      <w:color w:val="800080"/>
      <w:u w:val="single"/>
    </w:rPr>
  </w:style>
  <w:style w:type="character" w:customStyle="1" w:styleId="1f5">
    <w:name w:val="Знак сноски1"/>
    <w:rsid w:val="004C13CD"/>
    <w:rPr>
      <w:vertAlign w:val="superscript"/>
    </w:rPr>
  </w:style>
  <w:style w:type="paragraph" w:customStyle="1" w:styleId="1f6">
    <w:name w:val="Текст сноски1"/>
    <w:basedOn w:val="12"/>
    <w:rsid w:val="004C13CD"/>
  </w:style>
  <w:style w:type="character" w:customStyle="1" w:styleId="1f7">
    <w:name w:val="Гиперссылка1"/>
    <w:rsid w:val="004C13CD"/>
    <w:rPr>
      <w:color w:val="0000FF"/>
      <w:u w:val="single"/>
    </w:rPr>
  </w:style>
  <w:style w:type="paragraph" w:customStyle="1" w:styleId="111">
    <w:name w:val="Указатель 11"/>
    <w:basedOn w:val="12"/>
    <w:next w:val="12"/>
    <w:autoRedefine/>
    <w:rsid w:val="004C13CD"/>
    <w:pPr>
      <w:ind w:left="200" w:hanging="200"/>
    </w:pPr>
  </w:style>
  <w:style w:type="paragraph" w:customStyle="1" w:styleId="216">
    <w:name w:val="Указатель 21"/>
    <w:basedOn w:val="12"/>
    <w:next w:val="12"/>
    <w:autoRedefine/>
    <w:rsid w:val="004C13CD"/>
    <w:pPr>
      <w:ind w:left="400" w:hanging="200"/>
    </w:pPr>
  </w:style>
  <w:style w:type="paragraph" w:customStyle="1" w:styleId="314">
    <w:name w:val="Указатель 31"/>
    <w:basedOn w:val="12"/>
    <w:next w:val="12"/>
    <w:autoRedefine/>
    <w:rsid w:val="004C13CD"/>
    <w:pPr>
      <w:ind w:left="600" w:hanging="200"/>
    </w:pPr>
  </w:style>
  <w:style w:type="paragraph" w:customStyle="1" w:styleId="412">
    <w:name w:val="Указатель 41"/>
    <w:basedOn w:val="12"/>
    <w:next w:val="12"/>
    <w:autoRedefine/>
    <w:rsid w:val="004C13CD"/>
    <w:pPr>
      <w:ind w:left="800" w:hanging="200"/>
    </w:pPr>
  </w:style>
  <w:style w:type="paragraph" w:customStyle="1" w:styleId="512">
    <w:name w:val="Указатель 51"/>
    <w:basedOn w:val="12"/>
    <w:next w:val="12"/>
    <w:autoRedefine/>
    <w:rsid w:val="004C13CD"/>
    <w:pPr>
      <w:ind w:left="1000" w:hanging="200"/>
    </w:pPr>
  </w:style>
  <w:style w:type="paragraph" w:customStyle="1" w:styleId="610">
    <w:name w:val="Указатель 61"/>
    <w:basedOn w:val="12"/>
    <w:next w:val="12"/>
    <w:autoRedefine/>
    <w:rsid w:val="004C13CD"/>
    <w:pPr>
      <w:ind w:left="1200" w:hanging="200"/>
    </w:pPr>
  </w:style>
  <w:style w:type="paragraph" w:customStyle="1" w:styleId="710">
    <w:name w:val="Указатель 71"/>
    <w:basedOn w:val="12"/>
    <w:next w:val="12"/>
    <w:autoRedefine/>
    <w:rsid w:val="004C13CD"/>
    <w:pPr>
      <w:ind w:left="1400" w:hanging="200"/>
    </w:pPr>
  </w:style>
  <w:style w:type="paragraph" w:customStyle="1" w:styleId="810">
    <w:name w:val="Указатель 81"/>
    <w:basedOn w:val="12"/>
    <w:next w:val="12"/>
    <w:autoRedefine/>
    <w:rsid w:val="004C13CD"/>
    <w:pPr>
      <w:ind w:left="1600" w:hanging="200"/>
    </w:pPr>
  </w:style>
  <w:style w:type="paragraph" w:customStyle="1" w:styleId="910">
    <w:name w:val="Указатель 91"/>
    <w:basedOn w:val="12"/>
    <w:next w:val="12"/>
    <w:autoRedefine/>
    <w:rsid w:val="004C13CD"/>
    <w:pPr>
      <w:ind w:left="1800" w:hanging="200"/>
    </w:pPr>
  </w:style>
  <w:style w:type="paragraph" w:customStyle="1" w:styleId="1f8">
    <w:name w:val="Указатель1"/>
    <w:basedOn w:val="12"/>
    <w:next w:val="111"/>
    <w:rsid w:val="004C13CD"/>
    <w:rPr>
      <w:rFonts w:ascii="Arial" w:hAnsi="Arial"/>
      <w:b/>
    </w:rPr>
  </w:style>
  <w:style w:type="character" w:customStyle="1" w:styleId="1f9">
    <w:name w:val="Номер строки1"/>
    <w:basedOn w:val="13"/>
    <w:rsid w:val="004C13CD"/>
  </w:style>
  <w:style w:type="paragraph" w:customStyle="1" w:styleId="1fa">
    <w:name w:val="Список1"/>
    <w:basedOn w:val="12"/>
    <w:rsid w:val="004C13CD"/>
    <w:pPr>
      <w:ind w:left="360" w:hanging="360"/>
    </w:pPr>
  </w:style>
  <w:style w:type="paragraph" w:customStyle="1" w:styleId="217">
    <w:name w:val="Список 21"/>
    <w:basedOn w:val="12"/>
    <w:rsid w:val="004C13CD"/>
    <w:pPr>
      <w:ind w:left="720" w:hanging="360"/>
    </w:pPr>
  </w:style>
  <w:style w:type="paragraph" w:customStyle="1" w:styleId="315">
    <w:name w:val="Список 31"/>
    <w:basedOn w:val="12"/>
    <w:rsid w:val="004C13CD"/>
    <w:pPr>
      <w:ind w:left="1080" w:hanging="360"/>
    </w:pPr>
  </w:style>
  <w:style w:type="paragraph" w:customStyle="1" w:styleId="413">
    <w:name w:val="Список 41"/>
    <w:basedOn w:val="12"/>
    <w:rsid w:val="004C13CD"/>
    <w:pPr>
      <w:ind w:left="1440" w:hanging="360"/>
    </w:pPr>
  </w:style>
  <w:style w:type="paragraph" w:customStyle="1" w:styleId="513">
    <w:name w:val="Список 51"/>
    <w:basedOn w:val="12"/>
    <w:rsid w:val="004C13CD"/>
    <w:pPr>
      <w:ind w:left="1800" w:hanging="360"/>
    </w:pPr>
  </w:style>
  <w:style w:type="paragraph" w:customStyle="1" w:styleId="10">
    <w:name w:val="Маркированный список1"/>
    <w:basedOn w:val="12"/>
    <w:autoRedefine/>
    <w:rsid w:val="004C13CD"/>
    <w:pPr>
      <w:numPr>
        <w:numId w:val="1"/>
      </w:numPr>
    </w:pPr>
  </w:style>
  <w:style w:type="paragraph" w:customStyle="1" w:styleId="210">
    <w:name w:val="Маркированный список 21"/>
    <w:basedOn w:val="12"/>
    <w:autoRedefine/>
    <w:rsid w:val="004C13CD"/>
    <w:pPr>
      <w:numPr>
        <w:numId w:val="2"/>
      </w:numPr>
    </w:pPr>
  </w:style>
  <w:style w:type="paragraph" w:customStyle="1" w:styleId="310">
    <w:name w:val="Маркированный список 31"/>
    <w:basedOn w:val="12"/>
    <w:autoRedefine/>
    <w:rsid w:val="004C13CD"/>
    <w:pPr>
      <w:numPr>
        <w:numId w:val="3"/>
      </w:numPr>
    </w:pPr>
  </w:style>
  <w:style w:type="paragraph" w:customStyle="1" w:styleId="410">
    <w:name w:val="Маркированный список 41"/>
    <w:basedOn w:val="12"/>
    <w:autoRedefine/>
    <w:rsid w:val="004C13CD"/>
    <w:pPr>
      <w:numPr>
        <w:numId w:val="4"/>
      </w:numPr>
    </w:pPr>
  </w:style>
  <w:style w:type="paragraph" w:customStyle="1" w:styleId="510">
    <w:name w:val="Маркированный список 51"/>
    <w:basedOn w:val="12"/>
    <w:autoRedefine/>
    <w:rsid w:val="004C13CD"/>
    <w:pPr>
      <w:numPr>
        <w:numId w:val="5"/>
      </w:numPr>
    </w:pPr>
  </w:style>
  <w:style w:type="paragraph" w:customStyle="1" w:styleId="1fb">
    <w:name w:val="Продолжение списка1"/>
    <w:basedOn w:val="12"/>
    <w:rsid w:val="004C13CD"/>
    <w:pPr>
      <w:spacing w:after="120"/>
      <w:ind w:left="360"/>
    </w:pPr>
  </w:style>
  <w:style w:type="paragraph" w:customStyle="1" w:styleId="218">
    <w:name w:val="Продолжение списка 21"/>
    <w:basedOn w:val="12"/>
    <w:rsid w:val="004C13CD"/>
    <w:pPr>
      <w:spacing w:after="120"/>
      <w:ind w:left="720"/>
    </w:pPr>
  </w:style>
  <w:style w:type="paragraph" w:customStyle="1" w:styleId="316">
    <w:name w:val="Продолжение списка 31"/>
    <w:basedOn w:val="12"/>
    <w:rsid w:val="004C13CD"/>
    <w:pPr>
      <w:spacing w:after="120"/>
      <w:ind w:left="1080"/>
    </w:pPr>
  </w:style>
  <w:style w:type="paragraph" w:customStyle="1" w:styleId="414">
    <w:name w:val="Продолжение списка 41"/>
    <w:basedOn w:val="12"/>
    <w:rsid w:val="004C13CD"/>
    <w:pPr>
      <w:spacing w:after="120"/>
      <w:ind w:left="1440"/>
    </w:pPr>
  </w:style>
  <w:style w:type="paragraph" w:customStyle="1" w:styleId="514">
    <w:name w:val="Продолжение списка 51"/>
    <w:basedOn w:val="12"/>
    <w:rsid w:val="004C13CD"/>
    <w:pPr>
      <w:spacing w:after="120"/>
      <w:ind w:left="1800"/>
    </w:pPr>
  </w:style>
  <w:style w:type="paragraph" w:customStyle="1" w:styleId="1">
    <w:name w:val="Нумерованный список1"/>
    <w:basedOn w:val="12"/>
    <w:rsid w:val="004C13CD"/>
    <w:pPr>
      <w:numPr>
        <w:numId w:val="6"/>
      </w:numPr>
    </w:pPr>
  </w:style>
  <w:style w:type="paragraph" w:customStyle="1" w:styleId="21">
    <w:name w:val="Нумерованный список 21"/>
    <w:basedOn w:val="12"/>
    <w:rsid w:val="004C13CD"/>
    <w:pPr>
      <w:numPr>
        <w:numId w:val="7"/>
      </w:numPr>
    </w:pPr>
  </w:style>
  <w:style w:type="paragraph" w:customStyle="1" w:styleId="31">
    <w:name w:val="Нумерованный список 31"/>
    <w:basedOn w:val="12"/>
    <w:rsid w:val="004C13CD"/>
    <w:pPr>
      <w:numPr>
        <w:numId w:val="8"/>
      </w:numPr>
    </w:pPr>
  </w:style>
  <w:style w:type="paragraph" w:customStyle="1" w:styleId="41">
    <w:name w:val="Нумерованный список 41"/>
    <w:basedOn w:val="12"/>
    <w:rsid w:val="004C13CD"/>
    <w:pPr>
      <w:numPr>
        <w:numId w:val="9"/>
      </w:numPr>
    </w:pPr>
  </w:style>
  <w:style w:type="paragraph" w:customStyle="1" w:styleId="51">
    <w:name w:val="Нумерованный список 51"/>
    <w:basedOn w:val="12"/>
    <w:rsid w:val="004C13CD"/>
    <w:pPr>
      <w:numPr>
        <w:numId w:val="10"/>
      </w:numPr>
    </w:pPr>
  </w:style>
  <w:style w:type="paragraph" w:customStyle="1" w:styleId="1fc">
    <w:name w:val="Текст макроса1"/>
    <w:rsid w:val="004C1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1fd">
    <w:name w:val="Шапка1"/>
    <w:basedOn w:val="12"/>
    <w:rsid w:val="004C1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customStyle="1" w:styleId="1fe">
    <w:name w:val="Обычный отступ1"/>
    <w:basedOn w:val="12"/>
    <w:rsid w:val="004C13CD"/>
    <w:pPr>
      <w:ind w:left="720"/>
    </w:pPr>
  </w:style>
  <w:style w:type="paragraph" w:customStyle="1" w:styleId="1ff">
    <w:name w:val="Заголовок записки1"/>
    <w:basedOn w:val="12"/>
    <w:next w:val="12"/>
    <w:rsid w:val="004C13CD"/>
  </w:style>
  <w:style w:type="paragraph" w:customStyle="1" w:styleId="1ff0">
    <w:name w:val="Текст1"/>
    <w:basedOn w:val="12"/>
    <w:rsid w:val="004C13CD"/>
    <w:rPr>
      <w:rFonts w:ascii="Courier New" w:hAnsi="Courier New"/>
    </w:rPr>
  </w:style>
  <w:style w:type="paragraph" w:customStyle="1" w:styleId="1ff1">
    <w:name w:val="Приветствие1"/>
    <w:basedOn w:val="12"/>
    <w:next w:val="12"/>
    <w:rsid w:val="004C13CD"/>
  </w:style>
  <w:style w:type="paragraph" w:customStyle="1" w:styleId="1ff2">
    <w:name w:val="Подпись1"/>
    <w:basedOn w:val="12"/>
    <w:rsid w:val="004C13CD"/>
    <w:pPr>
      <w:ind w:left="4320"/>
    </w:pPr>
  </w:style>
  <w:style w:type="character" w:customStyle="1" w:styleId="1ff3">
    <w:name w:val="Строгий1"/>
    <w:rsid w:val="004C13CD"/>
    <w:rPr>
      <w:b/>
    </w:rPr>
  </w:style>
  <w:style w:type="paragraph" w:customStyle="1" w:styleId="1ff4">
    <w:name w:val="Подзаголовок1"/>
    <w:basedOn w:val="12"/>
    <w:rsid w:val="004C13CD"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1ff5">
    <w:name w:val="Таблица ссылок1"/>
    <w:basedOn w:val="12"/>
    <w:next w:val="12"/>
    <w:rsid w:val="004C13CD"/>
    <w:pPr>
      <w:ind w:left="200" w:hanging="200"/>
    </w:pPr>
  </w:style>
  <w:style w:type="paragraph" w:customStyle="1" w:styleId="1ff6">
    <w:name w:val="Перечень рисунков1"/>
    <w:basedOn w:val="12"/>
    <w:next w:val="12"/>
    <w:rsid w:val="004C13CD"/>
    <w:pPr>
      <w:ind w:left="400" w:hanging="400"/>
    </w:pPr>
  </w:style>
  <w:style w:type="paragraph" w:customStyle="1" w:styleId="1ff7">
    <w:name w:val="Название1"/>
    <w:basedOn w:val="12"/>
    <w:rsid w:val="004C13C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1ff8">
    <w:name w:val="Заголовок таблицы ссылок1"/>
    <w:basedOn w:val="12"/>
    <w:next w:val="12"/>
    <w:rsid w:val="004C13CD"/>
    <w:pPr>
      <w:spacing w:before="120"/>
    </w:pPr>
    <w:rPr>
      <w:rFonts w:ascii="Arial" w:hAnsi="Arial"/>
      <w:b/>
      <w:sz w:val="24"/>
    </w:rPr>
  </w:style>
  <w:style w:type="paragraph" w:customStyle="1" w:styleId="112">
    <w:name w:val="Оглавление 11"/>
    <w:basedOn w:val="12"/>
    <w:next w:val="12"/>
    <w:autoRedefine/>
    <w:rsid w:val="004C13CD"/>
  </w:style>
  <w:style w:type="paragraph" w:customStyle="1" w:styleId="219">
    <w:name w:val="Оглавление 21"/>
    <w:basedOn w:val="12"/>
    <w:next w:val="12"/>
    <w:autoRedefine/>
    <w:rsid w:val="004C13CD"/>
    <w:pPr>
      <w:ind w:left="200"/>
    </w:pPr>
  </w:style>
  <w:style w:type="paragraph" w:customStyle="1" w:styleId="317">
    <w:name w:val="Оглавление 31"/>
    <w:basedOn w:val="12"/>
    <w:next w:val="12"/>
    <w:autoRedefine/>
    <w:rsid w:val="004C13CD"/>
    <w:pPr>
      <w:ind w:left="400"/>
    </w:pPr>
  </w:style>
  <w:style w:type="paragraph" w:customStyle="1" w:styleId="415">
    <w:name w:val="Оглавление 41"/>
    <w:basedOn w:val="12"/>
    <w:next w:val="12"/>
    <w:autoRedefine/>
    <w:rsid w:val="004C13CD"/>
    <w:pPr>
      <w:ind w:left="600"/>
    </w:pPr>
  </w:style>
  <w:style w:type="paragraph" w:customStyle="1" w:styleId="515">
    <w:name w:val="Оглавление 51"/>
    <w:basedOn w:val="12"/>
    <w:next w:val="12"/>
    <w:autoRedefine/>
    <w:rsid w:val="004C13CD"/>
    <w:pPr>
      <w:ind w:left="800"/>
    </w:pPr>
  </w:style>
  <w:style w:type="paragraph" w:customStyle="1" w:styleId="611">
    <w:name w:val="Оглавление 61"/>
    <w:basedOn w:val="12"/>
    <w:next w:val="12"/>
    <w:autoRedefine/>
    <w:rsid w:val="004C13CD"/>
    <w:pPr>
      <w:ind w:left="1000"/>
    </w:pPr>
  </w:style>
  <w:style w:type="paragraph" w:customStyle="1" w:styleId="711">
    <w:name w:val="Оглавление 71"/>
    <w:basedOn w:val="12"/>
    <w:next w:val="12"/>
    <w:autoRedefine/>
    <w:rsid w:val="004C13CD"/>
    <w:pPr>
      <w:ind w:left="1200"/>
    </w:pPr>
  </w:style>
  <w:style w:type="paragraph" w:customStyle="1" w:styleId="811">
    <w:name w:val="Оглавление 81"/>
    <w:basedOn w:val="12"/>
    <w:next w:val="12"/>
    <w:autoRedefine/>
    <w:rsid w:val="004C13CD"/>
    <w:pPr>
      <w:ind w:left="1400"/>
    </w:pPr>
  </w:style>
  <w:style w:type="paragraph" w:customStyle="1" w:styleId="911">
    <w:name w:val="Оглавление 91"/>
    <w:basedOn w:val="12"/>
    <w:next w:val="12"/>
    <w:autoRedefine/>
    <w:rsid w:val="004C13CD"/>
    <w:pPr>
      <w:ind w:left="1600"/>
    </w:pPr>
  </w:style>
  <w:style w:type="paragraph" w:styleId="a3">
    <w:name w:val="Body Text"/>
    <w:basedOn w:val="a"/>
    <w:link w:val="a4"/>
    <w:rsid w:val="004C13CD"/>
    <w:rPr>
      <w:sz w:val="24"/>
      <w:u w:val="single"/>
    </w:rPr>
  </w:style>
  <w:style w:type="paragraph" w:styleId="a5">
    <w:name w:val="Body Text Indent"/>
    <w:basedOn w:val="a"/>
    <w:rsid w:val="004C13CD"/>
    <w:pPr>
      <w:jc w:val="both"/>
    </w:pPr>
    <w:rPr>
      <w:sz w:val="24"/>
    </w:rPr>
  </w:style>
  <w:style w:type="paragraph" w:styleId="20">
    <w:name w:val="Body Text 2"/>
    <w:basedOn w:val="a"/>
    <w:rsid w:val="004C13CD"/>
    <w:pPr>
      <w:jc w:val="both"/>
    </w:pPr>
    <w:rPr>
      <w:sz w:val="22"/>
    </w:rPr>
  </w:style>
  <w:style w:type="paragraph" w:styleId="30">
    <w:name w:val="Body Text 3"/>
    <w:basedOn w:val="a"/>
    <w:rsid w:val="00FE073F"/>
    <w:pPr>
      <w:spacing w:after="120"/>
    </w:pPr>
    <w:rPr>
      <w:sz w:val="16"/>
      <w:szCs w:val="16"/>
    </w:rPr>
  </w:style>
  <w:style w:type="paragraph" w:customStyle="1" w:styleId="FR5">
    <w:name w:val="FR5"/>
    <w:rsid w:val="00FE073F"/>
    <w:pPr>
      <w:widowControl w:val="0"/>
      <w:spacing w:line="320" w:lineRule="auto"/>
      <w:jc w:val="both"/>
    </w:pPr>
    <w:rPr>
      <w:rFonts w:ascii="Arial" w:hAnsi="Arial"/>
      <w:sz w:val="12"/>
    </w:rPr>
  </w:style>
  <w:style w:type="paragraph" w:styleId="a6">
    <w:name w:val="header"/>
    <w:basedOn w:val="a"/>
    <w:rsid w:val="00FE073F"/>
    <w:pPr>
      <w:tabs>
        <w:tab w:val="center" w:pos="4153"/>
        <w:tab w:val="right" w:pos="8306"/>
      </w:tabs>
    </w:pPr>
  </w:style>
  <w:style w:type="paragraph" w:customStyle="1" w:styleId="FR2">
    <w:name w:val="FR2"/>
    <w:rsid w:val="009D6B6A"/>
    <w:pPr>
      <w:widowControl w:val="0"/>
      <w:autoSpaceDE w:val="0"/>
      <w:autoSpaceDN w:val="0"/>
      <w:adjustRightInd w:val="0"/>
      <w:spacing w:before="20"/>
      <w:ind w:left="80"/>
    </w:pPr>
    <w:rPr>
      <w:rFonts w:ascii="Arial" w:hAnsi="Arial"/>
      <w:b/>
      <w:sz w:val="12"/>
    </w:rPr>
  </w:style>
  <w:style w:type="character" w:styleId="a7">
    <w:name w:val="Hyperlink"/>
    <w:rsid w:val="00F50E06"/>
    <w:rPr>
      <w:rFonts w:ascii="Arial" w:hAnsi="Arial" w:cs="Arial" w:hint="default"/>
      <w:b/>
      <w:bCs/>
      <w:strike w:val="0"/>
      <w:dstrike w:val="0"/>
      <w:color w:val="002856"/>
      <w:sz w:val="18"/>
      <w:szCs w:val="18"/>
      <w:u w:val="none"/>
      <w:effect w:val="none"/>
    </w:rPr>
  </w:style>
  <w:style w:type="paragraph" w:styleId="a8">
    <w:name w:val="Balloon Text"/>
    <w:basedOn w:val="a"/>
    <w:semiHidden/>
    <w:rsid w:val="005D59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4D60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2F4D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2F4D6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4">
    <w:name w:val="Font Style24"/>
    <w:uiPriority w:val="99"/>
    <w:rsid w:val="002F4D60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rsid w:val="00A97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a"/>
    <w:uiPriority w:val="99"/>
    <w:rsid w:val="002022DF"/>
    <w:pPr>
      <w:widowControl w:val="0"/>
      <w:autoSpaceDE w:val="0"/>
      <w:autoSpaceDN w:val="0"/>
      <w:adjustRightInd w:val="0"/>
      <w:spacing w:line="413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2022DF"/>
    <w:pPr>
      <w:widowControl w:val="0"/>
      <w:autoSpaceDE w:val="0"/>
      <w:autoSpaceDN w:val="0"/>
      <w:adjustRightInd w:val="0"/>
      <w:spacing w:line="418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816A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9">
    <w:name w:val="Font Style19"/>
    <w:rsid w:val="00DB72A5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DB72A5"/>
    <w:pPr>
      <w:widowControl w:val="0"/>
      <w:autoSpaceDE w:val="0"/>
      <w:autoSpaceDN w:val="0"/>
      <w:adjustRightInd w:val="0"/>
      <w:spacing w:line="259" w:lineRule="exact"/>
    </w:pPr>
    <w:rPr>
      <w:rFonts w:eastAsia="MS Mincho"/>
      <w:sz w:val="24"/>
      <w:szCs w:val="24"/>
      <w:lang w:eastAsia="ja-JP"/>
    </w:rPr>
  </w:style>
  <w:style w:type="character" w:styleId="aa">
    <w:name w:val="annotation reference"/>
    <w:rsid w:val="00C94779"/>
    <w:rPr>
      <w:sz w:val="16"/>
      <w:szCs w:val="16"/>
    </w:rPr>
  </w:style>
  <w:style w:type="paragraph" w:styleId="ab">
    <w:name w:val="annotation text"/>
    <w:basedOn w:val="a"/>
    <w:link w:val="ac"/>
    <w:rsid w:val="00C94779"/>
  </w:style>
  <w:style w:type="character" w:customStyle="1" w:styleId="ac">
    <w:name w:val="Текст примечания Знак"/>
    <w:basedOn w:val="a0"/>
    <w:link w:val="ab"/>
    <w:rsid w:val="00C94779"/>
  </w:style>
  <w:style w:type="paragraph" w:styleId="ad">
    <w:name w:val="annotation subject"/>
    <w:basedOn w:val="ab"/>
    <w:next w:val="ab"/>
    <w:link w:val="ae"/>
    <w:rsid w:val="00C94779"/>
    <w:rPr>
      <w:b/>
      <w:bCs/>
    </w:rPr>
  </w:style>
  <w:style w:type="character" w:customStyle="1" w:styleId="ae">
    <w:name w:val="Тема примечания Знак"/>
    <w:link w:val="ad"/>
    <w:rsid w:val="00C94779"/>
    <w:rPr>
      <w:b/>
      <w:bCs/>
    </w:rPr>
  </w:style>
  <w:style w:type="paragraph" w:styleId="af">
    <w:name w:val="Normal (Web)"/>
    <w:basedOn w:val="a"/>
    <w:uiPriority w:val="99"/>
    <w:unhideWhenUsed/>
    <w:rsid w:val="003F7052"/>
    <w:pPr>
      <w:spacing w:before="100" w:beforeAutospacing="1" w:after="100" w:afterAutospacing="1"/>
    </w:pPr>
    <w:rPr>
      <w:sz w:val="24"/>
      <w:szCs w:val="24"/>
    </w:rPr>
  </w:style>
  <w:style w:type="paragraph" w:customStyle="1" w:styleId="opispoleabz">
    <w:name w:val="opis_pole_abz"/>
    <w:basedOn w:val="a"/>
    <w:rsid w:val="00D6735A"/>
    <w:pPr>
      <w:spacing w:before="100" w:beforeAutospacing="1" w:after="100" w:afterAutospacing="1"/>
    </w:pPr>
    <w:rPr>
      <w:sz w:val="24"/>
      <w:szCs w:val="24"/>
    </w:rPr>
  </w:style>
  <w:style w:type="character" w:customStyle="1" w:styleId="sokr">
    <w:name w:val="sokr"/>
    <w:rsid w:val="00D6735A"/>
  </w:style>
  <w:style w:type="paragraph" w:customStyle="1" w:styleId="opispole">
    <w:name w:val="opis_pole"/>
    <w:basedOn w:val="a"/>
    <w:rsid w:val="002D0787"/>
    <w:pPr>
      <w:spacing w:before="57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rsid w:val="006C766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C766B"/>
  </w:style>
  <w:style w:type="character" w:customStyle="1" w:styleId="FontStyle190">
    <w:name w:val="Font Style190"/>
    <w:rsid w:val="00494B8D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Знак"/>
    <w:basedOn w:val="a0"/>
    <w:link w:val="a3"/>
    <w:rsid w:val="00650097"/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3111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7847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397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5217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2055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653D-110F-401C-BE51-64C986F6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1601</Words>
  <Characters>11819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Одобрено Фармакологическим</vt:lpstr>
    </vt:vector>
  </TitlesOfParts>
  <Company>RPR</Company>
  <LinksUpToDate>false</LinksUpToDate>
  <CharactersWithSpaces>13394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Одобрено Фармакологическим</dc:title>
  <dc:subject/>
  <dc:creator>Nbocharn</dc:creator>
  <cp:keywords/>
  <dc:description/>
  <cp:lastModifiedBy>1</cp:lastModifiedBy>
  <cp:revision>5</cp:revision>
  <cp:lastPrinted>2016-10-26T15:27:00Z</cp:lastPrinted>
  <dcterms:created xsi:type="dcterms:W3CDTF">2016-12-16T14:55:00Z</dcterms:created>
  <dcterms:modified xsi:type="dcterms:W3CDTF">2018-12-24T12:26:00Z</dcterms:modified>
</cp:coreProperties>
</file>